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50DF" w:rsidRDefault="00F950DF" w:rsidP="00F950DF">
      <w:pPr>
        <w:rPr>
          <w:rFonts w:ascii="Arial" w:hAnsi="Arial" w:cs="Arial"/>
          <w:b/>
          <w:bCs/>
          <w:sz w:val="20"/>
          <w:szCs w:val="20"/>
          <w:u w:val="single"/>
        </w:rPr>
      </w:pPr>
      <w:r>
        <w:rPr>
          <w:rFonts w:ascii="Arial" w:hAnsi="Arial" w:cs="Arial"/>
          <w:b/>
          <w:bCs/>
          <w:sz w:val="20"/>
          <w:szCs w:val="20"/>
          <w:u w:val="single"/>
        </w:rPr>
        <w:t>OPDC Press Notice</w:t>
      </w:r>
    </w:p>
    <w:p w:rsidR="00F950DF" w:rsidRDefault="00F950DF" w:rsidP="00F950DF">
      <w:pPr>
        <w:rPr>
          <w:rFonts w:ascii="Arial" w:hAnsi="Arial" w:cs="Arial"/>
          <w:sz w:val="20"/>
          <w:szCs w:val="20"/>
        </w:rPr>
      </w:pPr>
    </w:p>
    <w:p w:rsidR="00F950DF" w:rsidRDefault="00F950DF" w:rsidP="00F950DF">
      <w:pPr>
        <w:spacing w:line="360" w:lineRule="auto"/>
      </w:pPr>
      <w:r>
        <w:rPr>
          <w:rFonts w:ascii="Arial" w:hAnsi="Arial" w:cs="Arial"/>
          <w:b/>
          <w:bCs/>
          <w:color w:val="000000"/>
          <w:sz w:val="48"/>
          <w:szCs w:val="48"/>
        </w:rPr>
        <w:t xml:space="preserve">Press Release </w:t>
      </w:r>
    </w:p>
    <w:p w:rsidR="00F950DF" w:rsidRDefault="00F950DF" w:rsidP="00F950DF">
      <w:pPr>
        <w:spacing w:line="360" w:lineRule="auto"/>
      </w:pPr>
      <w:r>
        <w:rPr>
          <w:rFonts w:ascii="Arial" w:hAnsi="Arial" w:cs="Arial"/>
          <w:b/>
          <w:bCs/>
          <w:color w:val="000000"/>
          <w:sz w:val="20"/>
          <w:szCs w:val="20"/>
        </w:rPr>
        <w:t xml:space="preserve">FOR IMMEDIATE RELEASE: </w:t>
      </w:r>
      <w:r>
        <w:rPr>
          <w:rFonts w:ascii="Arial" w:hAnsi="Arial" w:cs="Arial"/>
          <w:b/>
          <w:bCs/>
          <w:color w:val="000000"/>
          <w:sz w:val="20"/>
          <w:szCs w:val="20"/>
          <w:u w:val="single"/>
        </w:rPr>
        <w:t>10:00, Friday 13 December 2019</w:t>
      </w:r>
    </w:p>
    <w:p w:rsidR="00F950DF" w:rsidRDefault="00F950DF" w:rsidP="00F950DF">
      <w:pPr>
        <w:spacing w:line="276" w:lineRule="auto"/>
      </w:pPr>
      <w:r>
        <w:rPr>
          <w:rFonts w:ascii="Arial" w:hAnsi="Arial" w:cs="Arial"/>
          <w:color w:val="000000"/>
          <w:sz w:val="20"/>
          <w:szCs w:val="20"/>
        </w:rPr>
        <w:t> </w:t>
      </w:r>
    </w:p>
    <w:p w:rsidR="00F950DF" w:rsidRDefault="00F950DF" w:rsidP="00F950DF">
      <w:pPr>
        <w:spacing w:line="276" w:lineRule="auto"/>
        <w:rPr>
          <w:rFonts w:ascii="Arial" w:hAnsi="Arial" w:cs="Arial"/>
          <w:color w:val="000000"/>
          <w:sz w:val="20"/>
          <w:szCs w:val="20"/>
        </w:rPr>
      </w:pPr>
    </w:p>
    <w:p w:rsidR="00F950DF" w:rsidRDefault="00F950DF" w:rsidP="00F950DF">
      <w:pPr>
        <w:spacing w:line="276" w:lineRule="auto"/>
        <w:rPr>
          <w:sz w:val="24"/>
          <w:szCs w:val="24"/>
        </w:rPr>
      </w:pPr>
      <w:r>
        <w:rPr>
          <w:rFonts w:ascii="Arial" w:hAnsi="Arial" w:cs="Arial"/>
          <w:color w:val="000000"/>
          <w:sz w:val="20"/>
          <w:szCs w:val="20"/>
        </w:rPr>
        <w:t>Good morning - I hope you're well. This morning OPDC is announcing a revised approach to deliver new homes and jobs in London’s largest Opportunity Area. If you’re interested in this please let me know – the team and I would be happy to answer any queries you may have.</w:t>
      </w:r>
    </w:p>
    <w:p w:rsidR="00F950DF" w:rsidRDefault="00F950DF" w:rsidP="00F950DF">
      <w:pPr>
        <w:spacing w:line="276" w:lineRule="auto"/>
      </w:pPr>
      <w:r>
        <w:rPr>
          <w:rFonts w:ascii="Arial" w:hAnsi="Arial" w:cs="Arial"/>
          <w:color w:val="000000"/>
          <w:sz w:val="20"/>
          <w:szCs w:val="20"/>
        </w:rPr>
        <w:t> </w:t>
      </w:r>
    </w:p>
    <w:p w:rsidR="00F950DF" w:rsidRDefault="00F950DF" w:rsidP="00F950DF">
      <w:pPr>
        <w:spacing w:line="276" w:lineRule="auto"/>
      </w:pPr>
      <w:r>
        <w:rPr>
          <w:rFonts w:ascii="Arial" w:hAnsi="Arial" w:cs="Arial"/>
          <w:b/>
          <w:bCs/>
          <w:color w:val="000000"/>
          <w:sz w:val="20"/>
          <w:szCs w:val="20"/>
        </w:rPr>
        <w:t>OPDC Communications team:</w:t>
      </w:r>
      <w:r>
        <w:rPr>
          <w:rFonts w:ascii="Arial" w:hAnsi="Arial" w:cs="Arial"/>
          <w:color w:val="000000"/>
          <w:sz w:val="20"/>
          <w:szCs w:val="20"/>
        </w:rPr>
        <w:t xml:space="preserve"> Patora Dyrma – 020 7983 5782 / 078 2590 2156; Roz Henville – 020 7084 2882 / 078 7167 2193 </w:t>
      </w:r>
    </w:p>
    <w:p w:rsidR="00F950DF" w:rsidRDefault="00F950DF" w:rsidP="00F950DF">
      <w:pPr>
        <w:spacing w:line="276" w:lineRule="auto"/>
        <w:rPr>
          <w:rFonts w:ascii="Arial" w:hAnsi="Arial" w:cs="Arial"/>
          <w:color w:val="000000"/>
          <w:sz w:val="20"/>
          <w:szCs w:val="20"/>
        </w:rPr>
      </w:pPr>
      <w:r>
        <w:rPr>
          <w:rFonts w:ascii="Arial" w:hAnsi="Arial" w:cs="Arial"/>
          <w:b/>
          <w:bCs/>
          <w:color w:val="000000"/>
          <w:sz w:val="20"/>
          <w:szCs w:val="20"/>
        </w:rPr>
        <w:t>GLA Mayor’s press office:</w:t>
      </w:r>
      <w:r>
        <w:rPr>
          <w:rFonts w:ascii="Arial" w:hAnsi="Arial" w:cs="Arial"/>
          <w:color w:val="000000"/>
          <w:sz w:val="20"/>
          <w:szCs w:val="20"/>
        </w:rPr>
        <w:t xml:space="preserve"> 020 7983 4070</w:t>
      </w:r>
    </w:p>
    <w:p w:rsidR="00F950DF" w:rsidRDefault="00F950DF" w:rsidP="00F950DF">
      <w:pPr>
        <w:spacing w:line="276" w:lineRule="auto"/>
        <w:rPr>
          <w:rFonts w:ascii="Arial" w:hAnsi="Arial" w:cs="Arial"/>
          <w:color w:val="000000"/>
          <w:sz w:val="20"/>
          <w:szCs w:val="20"/>
        </w:rPr>
      </w:pPr>
    </w:p>
    <w:p w:rsidR="00F950DF" w:rsidRDefault="00F950DF" w:rsidP="00F950DF">
      <w:pPr>
        <w:spacing w:line="276" w:lineRule="auto"/>
        <w:rPr>
          <w:rFonts w:ascii="Arial" w:hAnsi="Arial" w:cs="Arial"/>
          <w:color w:val="000000"/>
          <w:sz w:val="20"/>
          <w:szCs w:val="20"/>
        </w:rPr>
      </w:pPr>
    </w:p>
    <w:p w:rsidR="00F950DF" w:rsidRDefault="00F950DF" w:rsidP="00F950DF">
      <w:pPr>
        <w:spacing w:line="276" w:lineRule="auto"/>
        <w:rPr>
          <w:sz w:val="24"/>
          <w:szCs w:val="24"/>
        </w:rPr>
      </w:pPr>
      <w:r>
        <w:rPr>
          <w:rFonts w:ascii="Arial" w:hAnsi="Arial" w:cs="Arial"/>
          <w:b/>
          <w:bCs/>
          <w:color w:val="000000"/>
          <w:sz w:val="48"/>
          <w:szCs w:val="48"/>
        </w:rPr>
        <w:t>New focus for Old Oak and Park Royal regeneration</w:t>
      </w:r>
    </w:p>
    <w:p w:rsidR="00F950DF" w:rsidRDefault="00F950DF" w:rsidP="00F950DF">
      <w:r>
        <w:rPr>
          <w:color w:val="262626"/>
          <w:sz w:val="21"/>
          <w:szCs w:val="21"/>
        </w:rPr>
        <w:t> </w:t>
      </w:r>
    </w:p>
    <w:p w:rsidR="00F950DF" w:rsidRDefault="00F950DF" w:rsidP="00F950DF">
      <w:pPr>
        <w:pStyle w:val="xxmsonormal"/>
        <w:shd w:val="clear" w:color="auto" w:fill="FFFFFF"/>
        <w:spacing w:line="276" w:lineRule="auto"/>
      </w:pPr>
      <w:r>
        <w:rPr>
          <w:rFonts w:ascii="Arial" w:hAnsi="Arial" w:cs="Arial"/>
          <w:b/>
          <w:bCs/>
          <w:color w:val="000000"/>
        </w:rPr>
        <w:t>The Old Oak and Park Royal Development Corporation (OPDC) has today set out a revised approach to deliver tens of thousands of new homes and jobs through collaboration with major public sector landowners.</w:t>
      </w:r>
    </w:p>
    <w:p w:rsidR="00F950DF" w:rsidRDefault="00F950DF" w:rsidP="00F950DF">
      <w:pPr>
        <w:pStyle w:val="xxmsonormal"/>
        <w:shd w:val="clear" w:color="auto" w:fill="FFFFFF"/>
        <w:spacing w:line="276" w:lineRule="auto"/>
      </w:pPr>
      <w:r>
        <w:rPr>
          <w:rFonts w:ascii="Arial" w:hAnsi="Arial" w:cs="Arial"/>
          <w:color w:val="000000"/>
        </w:rPr>
        <w:t> </w:t>
      </w:r>
    </w:p>
    <w:p w:rsidR="00F950DF" w:rsidRDefault="00F950DF" w:rsidP="00F950DF">
      <w:pPr>
        <w:pStyle w:val="xxmsonormal"/>
        <w:spacing w:line="276" w:lineRule="auto"/>
      </w:pPr>
      <w:r>
        <w:rPr>
          <w:rFonts w:ascii="Arial" w:hAnsi="Arial" w:cs="Arial"/>
          <w:color w:val="000000"/>
          <w:shd w:val="clear" w:color="auto" w:fill="FFFFFF"/>
        </w:rPr>
        <w:t>The regeneration of Old Oak, Park Royal and surrounding areas in west London, has the potential to deliver 25,500 new homes and 65,000 jobs over the next 30 years. OPDC has already approved plans for over 5,000 homes including 1,500 already completed or being built.</w:t>
      </w:r>
    </w:p>
    <w:p w:rsidR="00F950DF" w:rsidRDefault="00F950DF" w:rsidP="00F950DF">
      <w:pPr>
        <w:pStyle w:val="xxmsonormal"/>
        <w:shd w:val="clear" w:color="auto" w:fill="FFFFFF"/>
        <w:spacing w:line="276" w:lineRule="auto"/>
      </w:pPr>
      <w:r>
        <w:rPr>
          <w:rFonts w:ascii="Arial" w:hAnsi="Arial" w:cs="Arial"/>
          <w:color w:val="000000"/>
        </w:rPr>
        <w:t> </w:t>
      </w:r>
    </w:p>
    <w:p w:rsidR="00F950DF" w:rsidRDefault="00F950DF" w:rsidP="00F950DF">
      <w:pPr>
        <w:pStyle w:val="xxmsonormal"/>
        <w:shd w:val="clear" w:color="auto" w:fill="FFFFFF"/>
        <w:spacing w:line="276" w:lineRule="auto"/>
      </w:pPr>
      <w:r>
        <w:rPr>
          <w:rFonts w:ascii="Arial" w:hAnsi="Arial" w:cs="Arial"/>
          <w:color w:val="000000"/>
        </w:rPr>
        <w:t>The shift in approach has been triggered by recent, rapid increases in industrial land values in west London which mean that it is currently not financially viable to deliver OPDC’s early regeneration plans at Old Oak North. This area, close to the planned new HS2 interchange station, includes the 54-acre site that is owned and operated by Cargiant, which had originally been earmarked for development.</w:t>
      </w:r>
    </w:p>
    <w:p w:rsidR="00F950DF" w:rsidRDefault="00F950DF" w:rsidP="00F950DF">
      <w:pPr>
        <w:pStyle w:val="xxmsonormal"/>
        <w:shd w:val="clear" w:color="auto" w:fill="FFFFFF"/>
        <w:spacing w:line="276" w:lineRule="auto"/>
      </w:pPr>
      <w:r>
        <w:rPr>
          <w:rFonts w:ascii="Arial" w:hAnsi="Arial" w:cs="Arial"/>
          <w:color w:val="000000"/>
        </w:rPr>
        <w:t> </w:t>
      </w:r>
    </w:p>
    <w:p w:rsidR="00F950DF" w:rsidRDefault="00F950DF" w:rsidP="00F950DF">
      <w:pPr>
        <w:pStyle w:val="xxmsonormal"/>
        <w:shd w:val="clear" w:color="auto" w:fill="FFFFFF"/>
        <w:spacing w:line="276" w:lineRule="auto"/>
      </w:pPr>
      <w:r>
        <w:rPr>
          <w:rFonts w:ascii="Arial" w:hAnsi="Arial" w:cs="Arial"/>
          <w:color w:val="000000"/>
        </w:rPr>
        <w:t>Earlier this year, the Planning Inspector, in his interim report on the OPDC’s draft Local Plan, de-designated the Cargiant site from Strategic Industrial Land, but also concluded that Old Oak North had become commercially unviable for residential-led development at this time.</w:t>
      </w:r>
    </w:p>
    <w:p w:rsidR="00F950DF" w:rsidRDefault="00F950DF" w:rsidP="00F950DF">
      <w:pPr>
        <w:pStyle w:val="xxmsonormal"/>
        <w:shd w:val="clear" w:color="auto" w:fill="FFFFFF"/>
        <w:spacing w:line="276" w:lineRule="auto"/>
      </w:pPr>
      <w:r>
        <w:rPr>
          <w:rFonts w:ascii="Arial" w:hAnsi="Arial" w:cs="Arial"/>
          <w:color w:val="000000"/>
        </w:rPr>
        <w:t> </w:t>
      </w:r>
    </w:p>
    <w:p w:rsidR="00F950DF" w:rsidRDefault="00F950DF" w:rsidP="00F950DF">
      <w:pPr>
        <w:pStyle w:val="xxmsonormal"/>
        <w:shd w:val="clear" w:color="auto" w:fill="FFFFFF"/>
        <w:spacing w:line="276" w:lineRule="auto"/>
      </w:pPr>
      <w:r>
        <w:rPr>
          <w:rFonts w:ascii="Arial" w:hAnsi="Arial" w:cs="Arial"/>
          <w:color w:val="000000"/>
        </w:rPr>
        <w:t>OPDC will therefore be revising its plans, working to bring forward and unlock a range of early sites – in both public and private ownership - where substantial numbers of new homes and jobs can be developed quickly. This will be done alongside a focus on the large public sector land holdings that are close to the existing Willesden Junction station and the proposed new HS2 interchange hub. This hub will bring HS2, Great Western and Elizabeth Line (Crossrail) services together in the largest new station to be constructed for over a century.</w:t>
      </w:r>
    </w:p>
    <w:p w:rsidR="00F950DF" w:rsidRDefault="00F950DF" w:rsidP="00F950DF">
      <w:pPr>
        <w:pStyle w:val="xxmsonormal"/>
        <w:shd w:val="clear" w:color="auto" w:fill="FFFFFF"/>
        <w:spacing w:line="276" w:lineRule="auto"/>
      </w:pPr>
      <w:r>
        <w:rPr>
          <w:rFonts w:ascii="Arial" w:hAnsi="Arial" w:cs="Arial"/>
          <w:color w:val="000000"/>
        </w:rPr>
        <w:t> </w:t>
      </w:r>
    </w:p>
    <w:p w:rsidR="00F950DF" w:rsidRDefault="00F950DF" w:rsidP="00F950DF">
      <w:pPr>
        <w:pStyle w:val="xxmsonormal"/>
        <w:shd w:val="clear" w:color="auto" w:fill="FFFFFF"/>
        <w:spacing w:line="276" w:lineRule="auto"/>
      </w:pPr>
      <w:r>
        <w:rPr>
          <w:rFonts w:ascii="Arial" w:hAnsi="Arial" w:cs="Arial"/>
          <w:color w:val="000000"/>
        </w:rPr>
        <w:lastRenderedPageBreak/>
        <w:t>These sites are primarily in the ownership of HS2 and Network Rail and offer huge scope for major regeneration opportunities, building on the extraordinary connectivity provided by the new interchange. During the General Election campaign, the Prime Minister said that he wanted public sector organisations to work more closely together on major regeneration schemes and OPDC believe this scheme could be the perfect example.</w:t>
      </w:r>
    </w:p>
    <w:p w:rsidR="00F950DF" w:rsidRDefault="00F950DF" w:rsidP="00F950DF">
      <w:pPr>
        <w:pStyle w:val="xxmsonormal"/>
        <w:shd w:val="clear" w:color="auto" w:fill="FFFFFF"/>
        <w:spacing w:line="276" w:lineRule="auto"/>
      </w:pPr>
      <w:r>
        <w:rPr>
          <w:rFonts w:ascii="Arial" w:hAnsi="Arial" w:cs="Arial"/>
          <w:color w:val="000000"/>
        </w:rPr>
        <w:t> </w:t>
      </w:r>
    </w:p>
    <w:p w:rsidR="00F950DF" w:rsidRDefault="00F950DF" w:rsidP="00F950DF">
      <w:pPr>
        <w:pStyle w:val="xxmsonormal"/>
        <w:shd w:val="clear" w:color="auto" w:fill="FFFFFF"/>
        <w:spacing w:line="276" w:lineRule="auto"/>
      </w:pPr>
      <w:r>
        <w:rPr>
          <w:rFonts w:ascii="Arial" w:hAnsi="Arial" w:cs="Arial"/>
          <w:color w:val="000000"/>
        </w:rPr>
        <w:t>As a result, OPDC is confirming today that it no longer intends to seek to acquire land owned by Cargiant and will be making the necessary amendments to its draft Local Plan to confirm that this part of Old Oak North will remain a business and employment location for the foreseeable future.</w:t>
      </w:r>
    </w:p>
    <w:p w:rsidR="00F950DF" w:rsidRDefault="00F950DF" w:rsidP="00F950DF">
      <w:pPr>
        <w:pStyle w:val="xxmsonormal"/>
        <w:shd w:val="clear" w:color="auto" w:fill="FFFFFF"/>
        <w:spacing w:line="276" w:lineRule="auto"/>
      </w:pPr>
      <w:r>
        <w:rPr>
          <w:rFonts w:ascii="Arial" w:hAnsi="Arial" w:cs="Arial"/>
          <w:color w:val="000000"/>
        </w:rPr>
        <w:t> </w:t>
      </w:r>
    </w:p>
    <w:p w:rsidR="00F950DF" w:rsidRDefault="00F950DF" w:rsidP="00F950DF">
      <w:pPr>
        <w:pStyle w:val="xxmsonormal"/>
        <w:spacing w:line="276" w:lineRule="auto"/>
      </w:pPr>
      <w:r>
        <w:rPr>
          <w:rFonts w:ascii="Arial" w:hAnsi="Arial" w:cs="Arial"/>
          <w:color w:val="000000"/>
          <w:shd w:val="clear" w:color="auto" w:fill="FFFFFF"/>
        </w:rPr>
        <w:t>This means that OPDC will no longer be progressing the provisional award of £250m of funding from the government’s Housing Infrastructure Fund in its current form for Old Oak North. Instead OPDC is working closely with public sector organisations, Network Rail, HS2 and local boroughs to prepare an alternative approach to bring forward land with the capacity to deliver a flourishing new residential and commercial hub in what will be the best-connected community in west London. Working with the Government and Homes England, OPDC will explore the potential for alternative support for a new approach.  </w:t>
      </w:r>
    </w:p>
    <w:p w:rsidR="00F950DF" w:rsidRDefault="00F950DF" w:rsidP="00F950DF">
      <w:pPr>
        <w:pStyle w:val="xxmsonormal"/>
        <w:shd w:val="clear" w:color="auto" w:fill="FFFFFF"/>
        <w:spacing w:line="276" w:lineRule="auto"/>
      </w:pPr>
      <w:r>
        <w:rPr>
          <w:rFonts w:ascii="Arial" w:hAnsi="Arial" w:cs="Arial"/>
          <w:color w:val="000000"/>
        </w:rPr>
        <w:t> </w:t>
      </w:r>
    </w:p>
    <w:p w:rsidR="00F950DF" w:rsidRDefault="00F950DF" w:rsidP="00F950DF">
      <w:pPr>
        <w:pStyle w:val="xxmsonormal"/>
        <w:shd w:val="clear" w:color="auto" w:fill="FFFFFF"/>
        <w:spacing w:line="276" w:lineRule="auto"/>
      </w:pPr>
      <w:r>
        <w:rPr>
          <w:rFonts w:ascii="Arial" w:hAnsi="Arial" w:cs="Arial"/>
          <w:color w:val="000000"/>
        </w:rPr>
        <w:t>OPDC is also keen to work with Cargiant and others to support economic development, jobs and innovation in the area. </w:t>
      </w:r>
    </w:p>
    <w:p w:rsidR="00F950DF" w:rsidRDefault="00F950DF" w:rsidP="00F950DF">
      <w:pPr>
        <w:pStyle w:val="xmsonormal"/>
        <w:shd w:val="clear" w:color="auto" w:fill="FFFFFF"/>
        <w:spacing w:line="276" w:lineRule="auto"/>
      </w:pPr>
      <w:r>
        <w:rPr>
          <w:rFonts w:ascii="Arial" w:hAnsi="Arial" w:cs="Arial"/>
          <w:color w:val="000000"/>
          <w:sz w:val="22"/>
          <w:szCs w:val="22"/>
        </w:rPr>
        <w:t>As a result, OPDC has today submitted its draft budget for 2020/21 to City Hall. The draft, which is a £1.9m (20 per cent) reduction compared to the cash limit issued by the Mayor to OPDC in June, will be considered as part of the overall budget settlement across the Greater London Authority and reflects this revised approach.</w:t>
      </w:r>
    </w:p>
    <w:p w:rsidR="00F950DF" w:rsidRDefault="00F950DF" w:rsidP="00F950DF">
      <w:pPr>
        <w:pStyle w:val="xxmsonormal"/>
        <w:shd w:val="clear" w:color="auto" w:fill="FFFFFF"/>
        <w:spacing w:line="276" w:lineRule="auto"/>
      </w:pPr>
      <w:r>
        <w:rPr>
          <w:rFonts w:ascii="Arial" w:hAnsi="Arial" w:cs="Arial"/>
          <w:color w:val="000000"/>
        </w:rPr>
        <w:t> </w:t>
      </w:r>
    </w:p>
    <w:p w:rsidR="00F950DF" w:rsidRDefault="00F950DF" w:rsidP="00F950DF">
      <w:pPr>
        <w:pStyle w:val="xxmsonormal"/>
        <w:shd w:val="clear" w:color="auto" w:fill="FFFFFF"/>
        <w:spacing w:line="276" w:lineRule="auto"/>
      </w:pPr>
      <w:r>
        <w:rPr>
          <w:rFonts w:ascii="Arial" w:hAnsi="Arial" w:cs="Arial"/>
          <w:color w:val="000000"/>
        </w:rPr>
        <w:t>David Lunts, interim CEO of OPDC, said: </w:t>
      </w:r>
    </w:p>
    <w:p w:rsidR="00F950DF" w:rsidRDefault="00F950DF" w:rsidP="00F950DF">
      <w:pPr>
        <w:pStyle w:val="xxmsonormal"/>
        <w:shd w:val="clear" w:color="auto" w:fill="FFFFFF"/>
        <w:spacing w:line="276" w:lineRule="auto"/>
      </w:pPr>
      <w:r>
        <w:rPr>
          <w:rFonts w:ascii="Arial" w:hAnsi="Arial" w:cs="Arial"/>
          <w:color w:val="000000"/>
        </w:rPr>
        <w:t> </w:t>
      </w:r>
    </w:p>
    <w:p w:rsidR="00F950DF" w:rsidRDefault="00F950DF" w:rsidP="00F950DF">
      <w:pPr>
        <w:pStyle w:val="xxmsonormal"/>
        <w:shd w:val="clear" w:color="auto" w:fill="FFFFFF"/>
        <w:spacing w:line="276" w:lineRule="auto"/>
      </w:pPr>
      <w:r>
        <w:rPr>
          <w:rFonts w:ascii="Arial" w:hAnsi="Arial" w:cs="Arial"/>
          <w:i/>
          <w:iCs/>
          <w:color w:val="000000"/>
        </w:rPr>
        <w:t>“This new approach to delivering the amazing potential at Old Oak and Park Royal makes good sense given the dramatic changes in market conditions over the last year or so. With the price of industrial land shooting up four or five-fold in as many years, earlier plans to bring forward Old Oak North are unfortunately not currently viable. But this in no way undermines our ambition for thousands of new homes and jobs as these can be achieved on many nearby public sector sites where we are already working closely with our colleagues at Network Rail and HS2. This new approach also gives us the opportunity to support Cargiant and other local businesses to remain locally based and support investments in jobs, zero-emission vehicles and further develop the area as a leading location for sustainable innovation”.</w:t>
      </w:r>
    </w:p>
    <w:p w:rsidR="00F950DF" w:rsidRDefault="00F950DF" w:rsidP="00F950DF">
      <w:pPr>
        <w:pStyle w:val="xxmsonormal"/>
        <w:shd w:val="clear" w:color="auto" w:fill="FFFFFF"/>
        <w:spacing w:line="276" w:lineRule="auto"/>
      </w:pPr>
      <w:r>
        <w:rPr>
          <w:rFonts w:ascii="Arial" w:hAnsi="Arial" w:cs="Arial"/>
          <w:color w:val="000000"/>
        </w:rPr>
        <w:t>  </w:t>
      </w:r>
    </w:p>
    <w:p w:rsidR="00F950DF" w:rsidRDefault="00F950DF" w:rsidP="00F950DF">
      <w:pPr>
        <w:pStyle w:val="xxmsonormal"/>
        <w:spacing w:line="276" w:lineRule="auto"/>
      </w:pPr>
      <w:r>
        <w:rPr>
          <w:rFonts w:ascii="Arial" w:hAnsi="Arial" w:cs="Arial"/>
          <w:color w:val="000000"/>
          <w:shd w:val="clear" w:color="auto" w:fill="FFFFFF"/>
        </w:rPr>
        <w:t>OPDC is also stepping up its work in the Park Royal industrial estate, London’s most important industrial zone and a diverse community of 1,700 businesses, 44,000 workers and 2,000 residents. Current plans include a new employment and skills hub in partnership with local boroughs, colleges, office space for the Department for Work and Pensions, a range of transport improvements to address congestion, piloting new low-carbon energy initiatives and improving access to fibre broadband. OPDC is also making improvements to the Grand Union Canal and supporting a number of practical community-based initiatives including facilities for the local canoeing club.</w:t>
      </w:r>
    </w:p>
    <w:p w:rsidR="00F950DF" w:rsidRDefault="00F950DF" w:rsidP="00F950DF">
      <w:pPr>
        <w:pStyle w:val="xxmsonormal"/>
        <w:shd w:val="clear" w:color="auto" w:fill="FFFFFF"/>
        <w:spacing w:line="276" w:lineRule="auto"/>
      </w:pPr>
      <w:r>
        <w:rPr>
          <w:rFonts w:ascii="Arial" w:hAnsi="Arial" w:cs="Arial"/>
          <w:color w:val="000000"/>
        </w:rPr>
        <w:t> </w:t>
      </w:r>
    </w:p>
    <w:p w:rsidR="00F950DF" w:rsidRDefault="00F950DF" w:rsidP="00F950DF">
      <w:pPr>
        <w:pStyle w:val="xxmsonormal"/>
        <w:shd w:val="clear" w:color="auto" w:fill="FFFFFF"/>
        <w:spacing w:line="276" w:lineRule="auto"/>
      </w:pPr>
      <w:r>
        <w:rPr>
          <w:rFonts w:ascii="Arial" w:hAnsi="Arial" w:cs="Arial"/>
          <w:color w:val="000000"/>
          <w:u w:val="single"/>
        </w:rPr>
        <w:lastRenderedPageBreak/>
        <w:t>Notes to Editors</w:t>
      </w:r>
    </w:p>
    <w:p w:rsidR="00F950DF" w:rsidRDefault="00F950DF" w:rsidP="00F950DF">
      <w:pPr>
        <w:pStyle w:val="xxmsonormal"/>
        <w:shd w:val="clear" w:color="auto" w:fill="FFFFFF"/>
        <w:spacing w:line="276" w:lineRule="auto"/>
      </w:pPr>
      <w:r>
        <w:rPr>
          <w:rFonts w:ascii="Arial" w:hAnsi="Arial" w:cs="Arial"/>
          <w:color w:val="000000"/>
        </w:rPr>
        <w:t> </w:t>
      </w:r>
    </w:p>
    <w:p w:rsidR="00F950DF" w:rsidRDefault="00F950DF" w:rsidP="00F950DF">
      <w:pPr>
        <w:pStyle w:val="xxmsonormal"/>
        <w:shd w:val="clear" w:color="auto" w:fill="FFFFFF"/>
        <w:spacing w:line="276" w:lineRule="auto"/>
      </w:pPr>
      <w:r>
        <w:rPr>
          <w:rFonts w:ascii="Arial" w:hAnsi="Arial" w:cs="Arial"/>
          <w:color w:val="000000"/>
        </w:rPr>
        <w:t>The draft budget has been approved by the OPDC board and is now subject to the overall GLA budget setting process, including scrutiny by the London Assembly. Further details on the revised approach will be presented for formal approval at its January board meeting.</w:t>
      </w:r>
    </w:p>
    <w:p w:rsidR="00F950DF" w:rsidRDefault="00F950DF" w:rsidP="00F950DF">
      <w:pPr>
        <w:pStyle w:val="xxmsonormal"/>
        <w:shd w:val="clear" w:color="auto" w:fill="FFFFFF"/>
        <w:spacing w:line="276" w:lineRule="auto"/>
      </w:pPr>
      <w:r>
        <w:rPr>
          <w:rFonts w:ascii="Arial" w:hAnsi="Arial" w:cs="Arial"/>
          <w:color w:val="000000"/>
        </w:rPr>
        <w:t> </w:t>
      </w:r>
    </w:p>
    <w:p w:rsidR="00F950DF" w:rsidRDefault="00F950DF" w:rsidP="00F950DF">
      <w:pPr>
        <w:pStyle w:val="xxmsonormal"/>
        <w:shd w:val="clear" w:color="auto" w:fill="FFFFFF"/>
        <w:spacing w:line="276" w:lineRule="auto"/>
      </w:pPr>
      <w:r>
        <w:rPr>
          <w:rFonts w:ascii="Arial" w:hAnsi="Arial" w:cs="Arial"/>
          <w:color w:val="000000"/>
        </w:rPr>
        <w:t xml:space="preserve">By working closely with partners OPDC is championing a collaborative partnership approach similar to the London Estates Delivery Unit, a partnership between City Hall and NHS London that is delivering affordable housing on surplus NHS land, such as the former St Ann’s Hospital site in North London. </w:t>
      </w:r>
    </w:p>
    <w:p w:rsidR="00F950DF" w:rsidRDefault="00F950DF" w:rsidP="00F950DF">
      <w:pPr>
        <w:pStyle w:val="xxmsonormal"/>
        <w:shd w:val="clear" w:color="auto" w:fill="FFFFFF"/>
        <w:spacing w:line="276" w:lineRule="auto"/>
      </w:pPr>
      <w:r>
        <w:rPr>
          <w:rFonts w:ascii="Arial" w:hAnsi="Arial" w:cs="Arial"/>
          <w:color w:val="000000"/>
        </w:rPr>
        <w:t> </w:t>
      </w:r>
    </w:p>
    <w:p w:rsidR="00F950DF" w:rsidRDefault="00F950DF" w:rsidP="00F950DF">
      <w:pPr>
        <w:pStyle w:val="xxmsonormal"/>
        <w:shd w:val="clear" w:color="auto" w:fill="FFFFFF"/>
        <w:spacing w:line="276" w:lineRule="auto"/>
      </w:pPr>
      <w:r>
        <w:rPr>
          <w:rFonts w:ascii="Arial" w:hAnsi="Arial" w:cs="Arial"/>
          <w:color w:val="000000"/>
        </w:rPr>
        <w:t>OPDC is one of two Mayoral Development Corporations (MDC) in London – the other being the London Legacy Development Corporation in Stratford, east London. As an MDC, OPDC is a statutory agency, with planning and compulsory land acquisition powers, across its 650-hectare boundary, and is tasked with driving forward regeneration for the area which includes sites in the three boroughs of Brent, Ealing and Hammersmith &amp; Fulham. </w:t>
      </w:r>
    </w:p>
    <w:p w:rsidR="00F950DF" w:rsidRDefault="00F950DF" w:rsidP="00F950DF">
      <w:pPr>
        <w:pStyle w:val="xxmsonormal"/>
        <w:shd w:val="clear" w:color="auto" w:fill="FFFFFF"/>
        <w:spacing w:line="276" w:lineRule="auto"/>
      </w:pPr>
      <w:r>
        <w:rPr>
          <w:rFonts w:ascii="Arial" w:hAnsi="Arial" w:cs="Arial"/>
          <w:color w:val="000000"/>
        </w:rPr>
        <w:t> </w:t>
      </w:r>
    </w:p>
    <w:p w:rsidR="00F950DF" w:rsidRDefault="00F950DF" w:rsidP="00F950DF">
      <w:pPr>
        <w:spacing w:line="276" w:lineRule="auto"/>
      </w:pPr>
      <w:r>
        <w:rPr>
          <w:rFonts w:ascii="Arial" w:hAnsi="Arial" w:cs="Arial"/>
          <w:color w:val="000000"/>
        </w:rPr>
        <w:t xml:space="preserve">Office hours: </w:t>
      </w:r>
    </w:p>
    <w:p w:rsidR="00F950DF" w:rsidRDefault="00F950DF" w:rsidP="00F950DF">
      <w:pPr>
        <w:numPr>
          <w:ilvl w:val="0"/>
          <w:numId w:val="1"/>
        </w:numPr>
        <w:spacing w:line="276" w:lineRule="auto"/>
        <w:rPr>
          <w:rFonts w:eastAsia="Times New Roman"/>
          <w:color w:val="000000"/>
        </w:rPr>
      </w:pPr>
      <w:r>
        <w:rPr>
          <w:rFonts w:ascii="Arial" w:eastAsia="Times New Roman" w:hAnsi="Arial" w:cs="Arial"/>
          <w:color w:val="000000"/>
          <w:lang w:eastAsia="en-GB"/>
        </w:rPr>
        <w:t>020 7983 5782 / 020 7084 2882 (OPDC Communications team)</w:t>
      </w:r>
    </w:p>
    <w:p w:rsidR="00F950DF" w:rsidRDefault="00F950DF" w:rsidP="00F950DF">
      <w:pPr>
        <w:numPr>
          <w:ilvl w:val="0"/>
          <w:numId w:val="1"/>
        </w:numPr>
        <w:spacing w:line="276" w:lineRule="auto"/>
        <w:rPr>
          <w:rFonts w:eastAsia="Times New Roman"/>
          <w:color w:val="000000"/>
        </w:rPr>
      </w:pPr>
      <w:r>
        <w:rPr>
          <w:rFonts w:ascii="Arial" w:eastAsia="Times New Roman" w:hAnsi="Arial" w:cs="Arial"/>
          <w:color w:val="000000"/>
          <w:lang w:eastAsia="en-GB"/>
        </w:rPr>
        <w:t>020 7983 4070 (GLA Mayor’s press office)</w:t>
      </w:r>
    </w:p>
    <w:p w:rsidR="00F950DF" w:rsidRDefault="00F950DF" w:rsidP="00F950DF">
      <w:pPr>
        <w:spacing w:line="276" w:lineRule="auto"/>
      </w:pPr>
      <w:r>
        <w:rPr>
          <w:rFonts w:ascii="Arial" w:hAnsi="Arial" w:cs="Arial"/>
        </w:rPr>
        <w:t> </w:t>
      </w:r>
    </w:p>
    <w:p w:rsidR="00F950DF" w:rsidRDefault="00F950DF" w:rsidP="00F950DF">
      <w:pPr>
        <w:autoSpaceDE w:val="0"/>
        <w:autoSpaceDN w:val="0"/>
        <w:spacing w:line="276" w:lineRule="auto"/>
      </w:pPr>
      <w:r>
        <w:rPr>
          <w:rFonts w:ascii="Arial" w:hAnsi="Arial" w:cs="Arial"/>
          <w:color w:val="000000"/>
        </w:rPr>
        <w:t xml:space="preserve">Out of hours and weekends: </w:t>
      </w:r>
    </w:p>
    <w:p w:rsidR="00F950DF" w:rsidRDefault="00F950DF" w:rsidP="00F950DF">
      <w:pPr>
        <w:numPr>
          <w:ilvl w:val="0"/>
          <w:numId w:val="2"/>
        </w:numPr>
        <w:autoSpaceDE w:val="0"/>
        <w:autoSpaceDN w:val="0"/>
        <w:spacing w:line="276" w:lineRule="auto"/>
        <w:rPr>
          <w:rFonts w:eastAsia="Times New Roman"/>
          <w:color w:val="000000"/>
        </w:rPr>
      </w:pPr>
      <w:r>
        <w:rPr>
          <w:rFonts w:ascii="Arial" w:eastAsia="Times New Roman" w:hAnsi="Arial" w:cs="Arial"/>
          <w:color w:val="000000"/>
          <w:lang w:eastAsia="en-GB"/>
        </w:rPr>
        <w:t>020 7983 4000</w:t>
      </w:r>
    </w:p>
    <w:p w:rsidR="00F950DF" w:rsidRDefault="00F950DF" w:rsidP="00F950DF">
      <w:pPr>
        <w:autoSpaceDE w:val="0"/>
        <w:autoSpaceDN w:val="0"/>
        <w:spacing w:line="276" w:lineRule="auto"/>
      </w:pPr>
      <w:r>
        <w:rPr>
          <w:rFonts w:ascii="Arial" w:hAnsi="Arial" w:cs="Arial"/>
        </w:rPr>
        <w:t> </w:t>
      </w:r>
    </w:p>
    <w:p w:rsidR="00F950DF" w:rsidRDefault="00F950DF" w:rsidP="00F950DF">
      <w:pPr>
        <w:autoSpaceDE w:val="0"/>
        <w:autoSpaceDN w:val="0"/>
        <w:spacing w:line="276" w:lineRule="auto"/>
      </w:pPr>
      <w:hyperlink r:id="rId5" w:tgtFrame="_blank" w:history="1">
        <w:r>
          <w:rPr>
            <w:rStyle w:val="Hyperlink"/>
            <w:rFonts w:ascii="Arial" w:hAnsi="Arial" w:cs="Arial"/>
            <w:color w:val="000000"/>
          </w:rPr>
          <w:t>www.london.gov.uk</w:t>
        </w:r>
      </w:hyperlink>
      <w:r>
        <w:rPr>
          <w:rFonts w:ascii="Arial" w:hAnsi="Arial" w:cs="Arial"/>
          <w:color w:val="000000"/>
          <w:u w:val="single"/>
        </w:rPr>
        <w:t>/OPDC</w:t>
      </w:r>
    </w:p>
    <w:p w:rsidR="00F950DF" w:rsidRDefault="00F950DF" w:rsidP="00F950DF">
      <w:pPr>
        <w:pStyle w:val="NormalWeb"/>
      </w:pPr>
      <w:r>
        <w:br/>
      </w:r>
      <w:r>
        <w:rPr>
          <w:rFonts w:ascii="Arial" w:hAnsi="Arial" w:cs="Arial"/>
        </w:rPr>
        <w:t>#LondonIsOpen</w:t>
      </w:r>
    </w:p>
    <w:p w:rsidR="00F950DF" w:rsidRDefault="00F950DF" w:rsidP="00F950DF">
      <w:pPr>
        <w:pStyle w:val="NormalWeb"/>
      </w:pPr>
      <w:r>
        <w:t xml:space="preserve">   </w:t>
      </w:r>
    </w:p>
    <w:p w:rsidR="00F950DF" w:rsidRDefault="00F950DF" w:rsidP="00F950DF">
      <w:pPr>
        <w:rPr>
          <w:rFonts w:ascii="Verdana" w:hAnsi="Verdana"/>
          <w:color w:val="000000"/>
          <w:sz w:val="16"/>
          <w:szCs w:val="16"/>
          <w:lang w:eastAsia="en-GB"/>
        </w:rPr>
      </w:pPr>
      <w:r>
        <w:rPr>
          <w:rStyle w:val="glalegaldisclaimerheader"/>
          <w:rFonts w:ascii="Verdana" w:hAnsi="Verdana"/>
          <w:color w:val="000000"/>
          <w:sz w:val="20"/>
          <w:szCs w:val="20"/>
          <w:lang w:eastAsia="en-GB"/>
        </w:rPr>
        <w:t>GREATER LONDON AUTHORITY NOTICE:</w:t>
      </w:r>
      <w:r>
        <w:rPr>
          <w:rFonts w:ascii="Verdana" w:hAnsi="Verdana"/>
          <w:color w:val="000000"/>
          <w:sz w:val="16"/>
          <w:szCs w:val="16"/>
          <w:lang w:eastAsia="en-GB"/>
        </w:rPr>
        <w:t xml:space="preserve"> </w:t>
      </w:r>
      <w:r>
        <w:rPr>
          <w:rFonts w:ascii="Verdana" w:hAnsi="Verdana"/>
          <w:color w:val="000000"/>
          <w:sz w:val="16"/>
          <w:szCs w:val="16"/>
          <w:lang w:eastAsia="en-GB"/>
        </w:rPr>
        <w:br/>
      </w:r>
      <w:r>
        <w:rPr>
          <w:rStyle w:val="glalegaldisclaimertext"/>
          <w:rFonts w:ascii="Verdana" w:hAnsi="Verdana"/>
          <w:color w:val="000000"/>
          <w:sz w:val="16"/>
          <w:szCs w:val="16"/>
          <w:lang w:eastAsia="en-GB"/>
        </w:rPr>
        <w:t>The information in this email may contain confidential or privileged materials. For more information see </w:t>
      </w:r>
      <w:hyperlink r:id="rId6" w:history="1">
        <w:r>
          <w:rPr>
            <w:rStyle w:val="Hyperlink"/>
            <w:rFonts w:ascii="Verdana" w:hAnsi="Verdana"/>
            <w:color w:val="6495ED"/>
            <w:sz w:val="16"/>
            <w:szCs w:val="16"/>
            <w:u w:val="none"/>
            <w:lang w:eastAsia="en-GB"/>
          </w:rPr>
          <w:t>https://www.london.gov.uk/about-us/email-notice</w:t>
        </w:r>
      </w:hyperlink>
      <w:r>
        <w:rPr>
          <w:rStyle w:val="glalegaldisclaimertext"/>
          <w:rFonts w:ascii="Verdana" w:hAnsi="Verdana"/>
          <w:color w:val="000000"/>
          <w:sz w:val="16"/>
          <w:szCs w:val="16"/>
          <w:lang w:eastAsia="en-GB"/>
        </w:rPr>
        <w:t>/</w:t>
      </w:r>
    </w:p>
    <w:p w:rsidR="00F950DF" w:rsidRDefault="00F950DF" w:rsidP="00F950DF">
      <w:pPr>
        <w:rPr>
          <w:rFonts w:ascii="Arial" w:hAnsi="Arial" w:cs="Arial"/>
          <w:sz w:val="20"/>
          <w:szCs w:val="20"/>
        </w:rPr>
      </w:pPr>
    </w:p>
    <w:p w:rsidR="00F950DF" w:rsidRDefault="00F950DF" w:rsidP="00F950DF">
      <w:pPr>
        <w:rPr>
          <w:rFonts w:ascii="Arial" w:hAnsi="Arial" w:cs="Arial"/>
          <w:sz w:val="20"/>
          <w:szCs w:val="20"/>
        </w:rPr>
      </w:pPr>
    </w:p>
    <w:p w:rsidR="00F950DF" w:rsidRDefault="00F950DF" w:rsidP="00F950DF">
      <w:pPr>
        <w:rPr>
          <w:rFonts w:ascii="Arial" w:hAnsi="Arial" w:cs="Arial"/>
          <w:sz w:val="20"/>
          <w:szCs w:val="20"/>
        </w:rPr>
      </w:pPr>
    </w:p>
    <w:p w:rsidR="00F950DF" w:rsidRDefault="00F950DF" w:rsidP="00F950DF">
      <w:pPr>
        <w:rPr>
          <w:rFonts w:ascii="Arial" w:hAnsi="Arial" w:cs="Arial"/>
          <w:b/>
          <w:bCs/>
          <w:sz w:val="20"/>
          <w:szCs w:val="20"/>
          <w:u w:val="single"/>
        </w:rPr>
      </w:pPr>
      <w:r>
        <w:rPr>
          <w:rFonts w:ascii="Arial" w:hAnsi="Arial" w:cs="Arial"/>
          <w:b/>
          <w:bCs/>
          <w:sz w:val="20"/>
          <w:szCs w:val="20"/>
          <w:u w:val="single"/>
        </w:rPr>
        <w:t>Car Giant response to OPDC announcement, 13 December 2019</w:t>
      </w:r>
    </w:p>
    <w:p w:rsidR="00F950DF" w:rsidRDefault="00F950DF" w:rsidP="00F950DF">
      <w:pPr>
        <w:rPr>
          <w:rFonts w:ascii="Arial" w:hAnsi="Arial" w:cs="Arial"/>
          <w:color w:val="1F497D"/>
          <w:sz w:val="20"/>
          <w:szCs w:val="20"/>
        </w:rPr>
      </w:pPr>
    </w:p>
    <w:p w:rsidR="00F950DF" w:rsidRDefault="00F950DF" w:rsidP="00F950DF">
      <w:pPr>
        <w:rPr>
          <w:rFonts w:ascii="Arial" w:hAnsi="Arial" w:cs="Arial"/>
          <w:color w:val="1F497D"/>
          <w:sz w:val="20"/>
          <w:szCs w:val="20"/>
        </w:rPr>
      </w:pPr>
    </w:p>
    <w:p w:rsidR="00F950DF" w:rsidRDefault="00F950DF" w:rsidP="00F950DF">
      <w:pPr>
        <w:rPr>
          <w:rFonts w:ascii="Arial" w:hAnsi="Arial" w:cs="Arial"/>
          <w:sz w:val="20"/>
          <w:szCs w:val="20"/>
        </w:rPr>
      </w:pPr>
      <w:r>
        <w:rPr>
          <w:rFonts w:ascii="Arial" w:hAnsi="Arial" w:cs="Arial"/>
          <w:sz w:val="20"/>
          <w:szCs w:val="20"/>
        </w:rPr>
        <w:t>Today, Friday 13 December, the OPDC has issued a press notice confirming that:</w:t>
      </w:r>
    </w:p>
    <w:p w:rsidR="00F950DF" w:rsidRDefault="00F950DF" w:rsidP="00F950DF">
      <w:pPr>
        <w:rPr>
          <w:rFonts w:ascii="Arial" w:hAnsi="Arial" w:cs="Arial"/>
          <w:sz w:val="20"/>
          <w:szCs w:val="20"/>
        </w:rPr>
      </w:pPr>
    </w:p>
    <w:p w:rsidR="00F950DF" w:rsidRDefault="00F950DF" w:rsidP="00F950DF">
      <w:pPr>
        <w:pStyle w:val="ListParagraph"/>
        <w:numPr>
          <w:ilvl w:val="0"/>
          <w:numId w:val="3"/>
        </w:numPr>
        <w:rPr>
          <w:rFonts w:ascii="Arial" w:eastAsia="Times New Roman" w:hAnsi="Arial" w:cs="Arial"/>
          <w:sz w:val="20"/>
          <w:szCs w:val="20"/>
        </w:rPr>
      </w:pPr>
      <w:r>
        <w:rPr>
          <w:rFonts w:ascii="Arial" w:eastAsia="Times New Roman" w:hAnsi="Arial" w:cs="Arial"/>
          <w:sz w:val="20"/>
          <w:szCs w:val="20"/>
        </w:rPr>
        <w:t>No land owned or in the long leasehold of Car Giant is now required for development.</w:t>
      </w:r>
    </w:p>
    <w:p w:rsidR="00F950DF" w:rsidRDefault="00F950DF" w:rsidP="00F950DF">
      <w:pPr>
        <w:pStyle w:val="ListParagraph"/>
        <w:numPr>
          <w:ilvl w:val="0"/>
          <w:numId w:val="3"/>
        </w:numPr>
        <w:rPr>
          <w:rFonts w:ascii="Arial" w:eastAsia="Times New Roman" w:hAnsi="Arial" w:cs="Arial"/>
          <w:sz w:val="20"/>
          <w:szCs w:val="20"/>
        </w:rPr>
      </w:pPr>
      <w:r>
        <w:rPr>
          <w:rFonts w:ascii="Arial" w:eastAsia="Times New Roman" w:hAnsi="Arial" w:cs="Arial"/>
          <w:sz w:val="20"/>
          <w:szCs w:val="20"/>
        </w:rPr>
        <w:t>The Car Giant site will remain in industrial use for the full period of the life of the OPDC Local Plan, which runs to 2038, with the OPDC confirming its intention to retain the site formally as ‘Strategic Industrial Land’.</w:t>
      </w:r>
    </w:p>
    <w:p w:rsidR="00F950DF" w:rsidRDefault="00F950DF" w:rsidP="00F950DF">
      <w:pPr>
        <w:pStyle w:val="ListParagraph"/>
        <w:numPr>
          <w:ilvl w:val="0"/>
          <w:numId w:val="3"/>
        </w:numPr>
        <w:rPr>
          <w:rFonts w:ascii="Arial" w:eastAsia="Times New Roman" w:hAnsi="Arial" w:cs="Arial"/>
          <w:sz w:val="20"/>
          <w:szCs w:val="20"/>
        </w:rPr>
      </w:pPr>
      <w:r>
        <w:rPr>
          <w:rFonts w:ascii="Arial" w:eastAsia="Times New Roman" w:hAnsi="Arial" w:cs="Arial"/>
          <w:sz w:val="20"/>
          <w:szCs w:val="20"/>
        </w:rPr>
        <w:t>The CPO threat against Car Giant is therefore being removed.</w:t>
      </w:r>
    </w:p>
    <w:p w:rsidR="00F950DF" w:rsidRDefault="00F950DF" w:rsidP="00F950DF">
      <w:pPr>
        <w:pStyle w:val="ListParagraph"/>
        <w:numPr>
          <w:ilvl w:val="0"/>
          <w:numId w:val="3"/>
        </w:numPr>
        <w:rPr>
          <w:rFonts w:ascii="Arial" w:eastAsia="Times New Roman" w:hAnsi="Arial" w:cs="Arial"/>
          <w:sz w:val="20"/>
          <w:szCs w:val="20"/>
        </w:rPr>
      </w:pPr>
      <w:r>
        <w:rPr>
          <w:rFonts w:ascii="Arial" w:eastAsia="Times New Roman" w:hAnsi="Arial" w:cs="Arial"/>
          <w:sz w:val="20"/>
          <w:szCs w:val="20"/>
        </w:rPr>
        <w:t xml:space="preserve">The £250 million Housing Infrastructure Fund money provisionally allocated by the Government to the OPDC is also therefore no longer being pursued, as this was entirely to be used to fund development of Car Giant land, which is no longer going ahead. </w:t>
      </w:r>
    </w:p>
    <w:p w:rsidR="00F950DF" w:rsidRDefault="00F950DF" w:rsidP="00F950DF">
      <w:pPr>
        <w:pStyle w:val="ListParagraph"/>
        <w:numPr>
          <w:ilvl w:val="0"/>
          <w:numId w:val="3"/>
        </w:numPr>
        <w:rPr>
          <w:rFonts w:ascii="Arial" w:eastAsia="Times New Roman" w:hAnsi="Arial" w:cs="Arial"/>
          <w:sz w:val="20"/>
          <w:szCs w:val="20"/>
        </w:rPr>
      </w:pPr>
      <w:r>
        <w:rPr>
          <w:rFonts w:ascii="Arial" w:eastAsia="Times New Roman" w:hAnsi="Arial" w:cs="Arial"/>
          <w:sz w:val="20"/>
          <w:szCs w:val="20"/>
        </w:rPr>
        <w:t>Instead the OPDC has a new strategy to bring forward other development sites, especially through close working with HS2 and Network Rail.</w:t>
      </w:r>
    </w:p>
    <w:p w:rsidR="00F950DF" w:rsidRDefault="00F950DF" w:rsidP="00F950DF">
      <w:pPr>
        <w:pStyle w:val="ListParagraph"/>
        <w:numPr>
          <w:ilvl w:val="0"/>
          <w:numId w:val="3"/>
        </w:numPr>
        <w:rPr>
          <w:rFonts w:ascii="Arial" w:eastAsia="Times New Roman" w:hAnsi="Arial" w:cs="Arial"/>
          <w:sz w:val="20"/>
          <w:szCs w:val="20"/>
        </w:rPr>
      </w:pPr>
      <w:r>
        <w:rPr>
          <w:rFonts w:ascii="Arial" w:eastAsia="Times New Roman" w:hAnsi="Arial" w:cs="Arial"/>
          <w:sz w:val="20"/>
          <w:szCs w:val="20"/>
        </w:rPr>
        <w:lastRenderedPageBreak/>
        <w:t xml:space="preserve">The Car Giant business is therefore now able to plan for further growth and major investment, and will be actively supported in that endeavour by the OPDC in order </w:t>
      </w:r>
      <w:r>
        <w:rPr>
          <w:rFonts w:ascii="Arial" w:eastAsia="Times New Roman" w:hAnsi="Arial" w:cs="Arial"/>
          <w:color w:val="000000"/>
          <w:sz w:val="20"/>
          <w:szCs w:val="20"/>
          <w:shd w:val="clear" w:color="auto" w:fill="FFFFFF"/>
        </w:rPr>
        <w:t>to intensify the use of the site, enabling 24-hour working and creating a significant number of new jobs for the local community</w:t>
      </w:r>
      <w:r>
        <w:rPr>
          <w:rFonts w:ascii="Arial" w:eastAsia="Times New Roman" w:hAnsi="Arial" w:cs="Arial"/>
          <w:sz w:val="20"/>
          <w:szCs w:val="20"/>
        </w:rPr>
        <w:t>.</w:t>
      </w:r>
    </w:p>
    <w:p w:rsidR="00F950DF" w:rsidRDefault="00F950DF" w:rsidP="00F950DF">
      <w:pPr>
        <w:pStyle w:val="ListParagraph"/>
        <w:numPr>
          <w:ilvl w:val="0"/>
          <w:numId w:val="3"/>
        </w:numPr>
        <w:rPr>
          <w:rFonts w:ascii="Arial" w:eastAsia="Times New Roman" w:hAnsi="Arial" w:cs="Arial"/>
          <w:sz w:val="20"/>
          <w:szCs w:val="20"/>
        </w:rPr>
      </w:pPr>
      <w:r>
        <w:rPr>
          <w:rFonts w:ascii="Arial" w:eastAsia="Times New Roman" w:hAnsi="Arial" w:cs="Arial"/>
          <w:sz w:val="20"/>
          <w:szCs w:val="20"/>
        </w:rPr>
        <w:t>These plans will allow production on the Car Giant Car Processing Plant to increase and the delivery of a major new Electrical Vehicle Centre to help Londoners make the shift away from fossil-fuelled vehicles.</w:t>
      </w:r>
    </w:p>
    <w:p w:rsidR="00F950DF" w:rsidRDefault="00F950DF" w:rsidP="00F950DF">
      <w:pPr>
        <w:rPr>
          <w:rFonts w:ascii="Arial" w:hAnsi="Arial" w:cs="Arial"/>
          <w:sz w:val="20"/>
          <w:szCs w:val="20"/>
        </w:rPr>
      </w:pPr>
    </w:p>
    <w:p w:rsidR="00F950DF" w:rsidRDefault="00F950DF" w:rsidP="00F950DF">
      <w:pPr>
        <w:rPr>
          <w:rFonts w:ascii="Arial" w:hAnsi="Arial" w:cs="Arial"/>
          <w:sz w:val="20"/>
          <w:szCs w:val="20"/>
        </w:rPr>
      </w:pPr>
    </w:p>
    <w:p w:rsidR="00F950DF" w:rsidRDefault="00F950DF" w:rsidP="00F950DF">
      <w:r>
        <w:rPr>
          <w:rFonts w:ascii="Arial" w:hAnsi="Arial" w:cs="Arial"/>
          <w:sz w:val="20"/>
          <w:szCs w:val="20"/>
        </w:rPr>
        <w:t>Commenting on the OPDC’s new plans, Geoff Warren, Owner of Car Giant, said:</w:t>
      </w:r>
    </w:p>
    <w:p w:rsidR="00F950DF" w:rsidRDefault="00F950DF" w:rsidP="00F950DF">
      <w:r>
        <w:rPr>
          <w:rFonts w:ascii="Arial" w:hAnsi="Arial" w:cs="Arial"/>
          <w:sz w:val="20"/>
          <w:szCs w:val="20"/>
        </w:rPr>
        <w:t> </w:t>
      </w:r>
    </w:p>
    <w:p w:rsidR="00F950DF" w:rsidRDefault="00F950DF" w:rsidP="00F950DF">
      <w:r>
        <w:rPr>
          <w:rFonts w:ascii="Arial" w:hAnsi="Arial" w:cs="Arial"/>
          <w:i/>
          <w:iCs/>
          <w:sz w:val="20"/>
          <w:szCs w:val="20"/>
        </w:rPr>
        <w:t>“We are delighted at this change of approach from the OPDC and the confirmation that they do not require any land owned by Car Giant, which recognises the clear facts on the ground and the strong conclusions of the Local Plan inspector.</w:t>
      </w:r>
    </w:p>
    <w:p w:rsidR="00F950DF" w:rsidRDefault="00F950DF" w:rsidP="00F950DF">
      <w:r>
        <w:rPr>
          <w:rFonts w:ascii="Arial" w:hAnsi="Arial" w:cs="Arial"/>
          <w:i/>
          <w:iCs/>
          <w:sz w:val="20"/>
          <w:szCs w:val="20"/>
        </w:rPr>
        <w:t> </w:t>
      </w:r>
    </w:p>
    <w:p w:rsidR="00F950DF" w:rsidRDefault="00F950DF" w:rsidP="00F950DF">
      <w:pPr>
        <w:rPr>
          <w:sz w:val="20"/>
          <w:szCs w:val="20"/>
        </w:rPr>
      </w:pPr>
      <w:r>
        <w:rPr>
          <w:rFonts w:ascii="Arial" w:hAnsi="Arial" w:cs="Arial"/>
          <w:i/>
          <w:iCs/>
          <w:sz w:val="20"/>
          <w:szCs w:val="20"/>
        </w:rPr>
        <w:t>“Car Giant is a hugely important and thriving business and we have significant plans to grow our car processing plant, creating many hundreds more highly skilled jobs and also investing in a new Electrical Vehicle Centre to help Londoners make the shift towards electric vehicles.</w:t>
      </w:r>
    </w:p>
    <w:p w:rsidR="00F950DF" w:rsidRDefault="00F950DF" w:rsidP="00F950DF">
      <w:pPr>
        <w:rPr>
          <w:sz w:val="20"/>
          <w:szCs w:val="20"/>
        </w:rPr>
      </w:pPr>
      <w:r>
        <w:rPr>
          <w:rFonts w:ascii="Arial" w:hAnsi="Arial" w:cs="Arial"/>
          <w:i/>
          <w:iCs/>
          <w:sz w:val="20"/>
          <w:szCs w:val="20"/>
        </w:rPr>
        <w:t> </w:t>
      </w:r>
    </w:p>
    <w:p w:rsidR="00F950DF" w:rsidRDefault="00F950DF" w:rsidP="00F950DF">
      <w:pPr>
        <w:rPr>
          <w:sz w:val="20"/>
          <w:szCs w:val="20"/>
        </w:rPr>
      </w:pPr>
      <w:r>
        <w:rPr>
          <w:rFonts w:ascii="Arial" w:hAnsi="Arial" w:cs="Arial"/>
          <w:i/>
          <w:iCs/>
          <w:sz w:val="20"/>
          <w:szCs w:val="20"/>
        </w:rPr>
        <w:t>“The car industry is entering a period of significant transformation and we look forward to working closely with the OPDC over the coming months to bring these benefits forward.</w:t>
      </w:r>
    </w:p>
    <w:p w:rsidR="00F950DF" w:rsidRDefault="00F950DF" w:rsidP="00F950DF">
      <w:pPr>
        <w:rPr>
          <w:sz w:val="20"/>
          <w:szCs w:val="20"/>
        </w:rPr>
      </w:pPr>
    </w:p>
    <w:p w:rsidR="00F950DF" w:rsidRDefault="00F950DF" w:rsidP="00F950DF">
      <w:pPr>
        <w:rPr>
          <w:sz w:val="20"/>
          <w:szCs w:val="20"/>
        </w:rPr>
      </w:pPr>
      <w:r>
        <w:rPr>
          <w:rFonts w:ascii="Arial" w:hAnsi="Arial" w:cs="Arial"/>
          <w:i/>
          <w:iCs/>
          <w:color w:val="1D2228"/>
          <w:sz w:val="20"/>
          <w:szCs w:val="20"/>
          <w:shd w:val="clear" w:color="auto" w:fill="FFFFFF"/>
        </w:rPr>
        <w:t>“Our existing 800 staff, the thousands more employed in our supply chain and our tens of thousands of customers will be delighted that Car Giant’s highly efficient mega car plant is staying in situ in North West London and our expansion plans will enable us to bring forward an even wider range of cars, all delivered to an excellent standard and at the very best prices</w:t>
      </w:r>
      <w:r>
        <w:rPr>
          <w:rFonts w:ascii="Arial" w:hAnsi="Arial" w:cs="Arial"/>
          <w:i/>
          <w:iCs/>
          <w:sz w:val="20"/>
          <w:szCs w:val="20"/>
        </w:rPr>
        <w:t>.”</w:t>
      </w:r>
    </w:p>
    <w:p w:rsidR="00F950DF" w:rsidRDefault="00F950DF" w:rsidP="00F950DF">
      <w:pPr>
        <w:rPr>
          <w:rFonts w:ascii="Arial" w:hAnsi="Arial" w:cs="Arial"/>
          <w:sz w:val="20"/>
          <w:szCs w:val="20"/>
        </w:rPr>
      </w:pPr>
    </w:p>
    <w:p w:rsidR="00F950DF" w:rsidRDefault="00F950DF" w:rsidP="00F950DF">
      <w:pPr>
        <w:rPr>
          <w:rFonts w:ascii="Arial" w:hAnsi="Arial" w:cs="Arial"/>
          <w:sz w:val="20"/>
          <w:szCs w:val="20"/>
        </w:rPr>
      </w:pPr>
    </w:p>
    <w:p w:rsidR="00F950DF" w:rsidRDefault="00F950DF" w:rsidP="00F950DF">
      <w:pPr>
        <w:spacing w:line="260" w:lineRule="exact"/>
        <w:rPr>
          <w:rFonts w:ascii="Arial" w:hAnsi="Arial" w:cs="Arial"/>
          <w:b/>
          <w:bCs/>
          <w:color w:val="000000"/>
          <w:sz w:val="20"/>
          <w:szCs w:val="20"/>
        </w:rPr>
      </w:pPr>
      <w:r>
        <w:rPr>
          <w:rFonts w:ascii="Arial" w:hAnsi="Arial" w:cs="Arial"/>
          <w:b/>
          <w:bCs/>
          <w:color w:val="000000"/>
          <w:sz w:val="20"/>
          <w:szCs w:val="20"/>
        </w:rPr>
        <w:t>About Car Giant</w:t>
      </w:r>
    </w:p>
    <w:p w:rsidR="00F950DF" w:rsidRDefault="00F950DF" w:rsidP="00F950DF">
      <w:pPr>
        <w:pStyle w:val="ListParagraph"/>
        <w:spacing w:line="260" w:lineRule="exact"/>
        <w:ind w:left="284"/>
        <w:contextualSpacing/>
        <w:rPr>
          <w:rFonts w:ascii="Arial" w:hAnsi="Arial" w:cs="Arial"/>
          <w:color w:val="000000"/>
          <w:sz w:val="20"/>
          <w:szCs w:val="20"/>
        </w:rPr>
      </w:pPr>
    </w:p>
    <w:p w:rsidR="00F950DF" w:rsidRDefault="00F950DF" w:rsidP="00F950DF">
      <w:pPr>
        <w:pStyle w:val="ListParagraph"/>
        <w:numPr>
          <w:ilvl w:val="0"/>
          <w:numId w:val="4"/>
        </w:numPr>
        <w:spacing w:line="260" w:lineRule="exact"/>
        <w:ind w:left="284" w:hanging="284"/>
        <w:contextualSpacing/>
        <w:rPr>
          <w:rFonts w:ascii="Arial" w:hAnsi="Arial" w:cs="Arial"/>
          <w:color w:val="000000"/>
          <w:sz w:val="20"/>
          <w:szCs w:val="20"/>
        </w:rPr>
      </w:pPr>
      <w:r>
        <w:rPr>
          <w:rFonts w:ascii="Arial" w:hAnsi="Arial" w:cs="Arial"/>
          <w:color w:val="000000"/>
          <w:sz w:val="20"/>
          <w:szCs w:val="20"/>
        </w:rPr>
        <w:t xml:space="preserve">Car Giant was established in 1978, moving to Old Oak Common in 1985 and is the world’s largest independent car processing and retailing plant.  </w:t>
      </w:r>
    </w:p>
    <w:p w:rsidR="00F950DF" w:rsidRDefault="00F950DF" w:rsidP="00F950DF">
      <w:pPr>
        <w:pStyle w:val="ListParagraph"/>
        <w:numPr>
          <w:ilvl w:val="0"/>
          <w:numId w:val="4"/>
        </w:numPr>
        <w:spacing w:line="260" w:lineRule="exact"/>
        <w:ind w:left="284" w:hanging="284"/>
        <w:contextualSpacing/>
        <w:rPr>
          <w:rFonts w:ascii="Arial" w:hAnsi="Arial" w:cs="Arial"/>
          <w:color w:val="000000"/>
          <w:sz w:val="20"/>
          <w:szCs w:val="20"/>
        </w:rPr>
      </w:pPr>
      <w:r>
        <w:rPr>
          <w:rFonts w:ascii="Arial" w:hAnsi="Arial" w:cs="Arial"/>
          <w:color w:val="000000"/>
          <w:sz w:val="20"/>
          <w:szCs w:val="20"/>
        </w:rPr>
        <w:t>The business operates from a single 47-acre site, of which only 36% is the retail sales area.  The remaining 64% is used for the Car Processing Plant which occupies one million square feet of factory and workshop space.</w:t>
      </w:r>
    </w:p>
    <w:p w:rsidR="00F950DF" w:rsidRDefault="00F950DF" w:rsidP="00F950DF">
      <w:pPr>
        <w:pStyle w:val="ListParagraph"/>
        <w:numPr>
          <w:ilvl w:val="0"/>
          <w:numId w:val="4"/>
        </w:numPr>
        <w:spacing w:line="260" w:lineRule="exact"/>
        <w:ind w:left="284" w:hanging="284"/>
        <w:contextualSpacing/>
        <w:rPr>
          <w:rFonts w:ascii="Arial" w:hAnsi="Arial" w:cs="Arial"/>
          <w:color w:val="000000"/>
          <w:sz w:val="20"/>
          <w:szCs w:val="20"/>
        </w:rPr>
      </w:pPr>
      <w:r>
        <w:rPr>
          <w:rFonts w:ascii="Arial" w:hAnsi="Arial" w:cs="Arial"/>
          <w:color w:val="000000"/>
          <w:sz w:val="20"/>
          <w:szCs w:val="20"/>
        </w:rPr>
        <w:t>These factories range from paint shops to tyre shops, panel beaters, exhausts, windscreens, valet bays, light and heavy engineering, auto electricians, photo studio, plus many more, smaller process departments. </w:t>
      </w:r>
    </w:p>
    <w:p w:rsidR="00F950DF" w:rsidRDefault="00F950DF" w:rsidP="00F950DF">
      <w:pPr>
        <w:pStyle w:val="ListParagraph"/>
        <w:numPr>
          <w:ilvl w:val="0"/>
          <w:numId w:val="4"/>
        </w:numPr>
        <w:spacing w:line="260" w:lineRule="exact"/>
        <w:ind w:left="284" w:hanging="284"/>
        <w:contextualSpacing/>
        <w:rPr>
          <w:rFonts w:ascii="Arial" w:hAnsi="Arial" w:cs="Arial"/>
          <w:color w:val="000000"/>
          <w:sz w:val="20"/>
          <w:szCs w:val="20"/>
        </w:rPr>
      </w:pPr>
      <w:r>
        <w:rPr>
          <w:rFonts w:ascii="Arial" w:hAnsi="Arial" w:cs="Arial"/>
          <w:color w:val="000000"/>
          <w:sz w:val="20"/>
          <w:szCs w:val="20"/>
        </w:rPr>
        <w:t>The business has an annual turnover of £540 million and sells an 1,000 cars every single week. 60% of the 1,800 cars on display in its retail areas are sold every week, which is unprecedented in the motor industry.</w:t>
      </w:r>
    </w:p>
    <w:p w:rsidR="00F950DF" w:rsidRDefault="00F950DF" w:rsidP="00F950DF">
      <w:pPr>
        <w:pStyle w:val="ListParagraph"/>
        <w:numPr>
          <w:ilvl w:val="0"/>
          <w:numId w:val="4"/>
        </w:numPr>
        <w:spacing w:line="260" w:lineRule="exact"/>
        <w:ind w:left="284" w:hanging="284"/>
        <w:contextualSpacing/>
        <w:rPr>
          <w:rFonts w:ascii="Arial" w:hAnsi="Arial" w:cs="Arial"/>
          <w:color w:val="000000"/>
          <w:sz w:val="20"/>
          <w:szCs w:val="20"/>
        </w:rPr>
      </w:pPr>
      <w:r>
        <w:rPr>
          <w:rFonts w:ascii="Arial" w:hAnsi="Arial" w:cs="Arial"/>
          <w:color w:val="000000"/>
          <w:sz w:val="20"/>
          <w:szCs w:val="20"/>
        </w:rPr>
        <w:t>Car Giant employs 800 people on site, with a further 1,000 jobs off site reliant on the business through its supply chain.</w:t>
      </w:r>
    </w:p>
    <w:p w:rsidR="00F950DF" w:rsidRDefault="00F950DF" w:rsidP="00F950DF">
      <w:pPr>
        <w:pStyle w:val="ListParagraph"/>
        <w:numPr>
          <w:ilvl w:val="0"/>
          <w:numId w:val="4"/>
        </w:numPr>
        <w:spacing w:line="260" w:lineRule="exact"/>
        <w:ind w:left="284" w:hanging="284"/>
        <w:contextualSpacing/>
        <w:rPr>
          <w:rFonts w:ascii="Arial" w:hAnsi="Arial" w:cs="Arial"/>
          <w:color w:val="000000"/>
          <w:sz w:val="20"/>
          <w:szCs w:val="20"/>
        </w:rPr>
      </w:pPr>
      <w:r>
        <w:rPr>
          <w:rFonts w:ascii="Arial" w:hAnsi="Arial" w:cs="Arial"/>
          <w:color w:val="000000"/>
          <w:sz w:val="20"/>
          <w:szCs w:val="20"/>
        </w:rPr>
        <w:t>Car Giant buys and fits over 440,000 unique car parts per year, which in itself would make each part of their eight different car processing departments by far the busiest individual business of their kind in the country.</w:t>
      </w:r>
    </w:p>
    <w:p w:rsidR="00F950DF" w:rsidRDefault="00F950DF" w:rsidP="00F950DF">
      <w:pPr>
        <w:pStyle w:val="ListParagraph"/>
        <w:numPr>
          <w:ilvl w:val="0"/>
          <w:numId w:val="4"/>
        </w:numPr>
        <w:spacing w:line="260" w:lineRule="exact"/>
        <w:ind w:left="284" w:hanging="284"/>
        <w:contextualSpacing/>
        <w:rPr>
          <w:rFonts w:ascii="Arial" w:hAnsi="Arial" w:cs="Arial"/>
          <w:color w:val="000000"/>
          <w:sz w:val="20"/>
          <w:szCs w:val="20"/>
        </w:rPr>
      </w:pPr>
      <w:r>
        <w:rPr>
          <w:rFonts w:ascii="Arial" w:hAnsi="Arial" w:cs="Arial"/>
          <w:color w:val="000000"/>
          <w:sz w:val="20"/>
          <w:szCs w:val="20"/>
        </w:rPr>
        <w:t xml:space="preserve">A </w:t>
      </w:r>
      <w:r>
        <w:rPr>
          <w:rFonts w:ascii="Arial" w:hAnsi="Arial" w:cs="Arial"/>
          <w:sz w:val="20"/>
          <w:szCs w:val="20"/>
        </w:rPr>
        <w:t>Car Giant ‘bind the scenes’ video</w:t>
      </w:r>
      <w:r>
        <w:rPr>
          <w:rFonts w:ascii="Arial" w:hAnsi="Arial" w:cs="Arial"/>
          <w:color w:val="000000"/>
          <w:sz w:val="20"/>
          <w:szCs w:val="20"/>
        </w:rPr>
        <w:t xml:space="preserve"> is available at </w:t>
      </w:r>
      <w:hyperlink r:id="rId7" w:history="1">
        <w:r>
          <w:rPr>
            <w:rStyle w:val="Hyperlink"/>
            <w:rFonts w:ascii="Arial" w:hAnsi="Arial" w:cs="Arial"/>
            <w:sz w:val="20"/>
            <w:szCs w:val="20"/>
          </w:rPr>
          <w:t>https://www.youtube.com/watch?v=oE8II9OmilA</w:t>
        </w:r>
      </w:hyperlink>
      <w:r>
        <w:rPr>
          <w:rFonts w:ascii="Arial" w:hAnsi="Arial" w:cs="Arial"/>
          <w:color w:val="000000"/>
          <w:sz w:val="20"/>
          <w:szCs w:val="20"/>
        </w:rPr>
        <w:t>.</w:t>
      </w:r>
    </w:p>
    <w:p w:rsidR="00F950DF" w:rsidRDefault="00F950DF" w:rsidP="00F950DF">
      <w:pPr>
        <w:rPr>
          <w:rFonts w:ascii="Arial" w:hAnsi="Arial" w:cs="Arial"/>
          <w:sz w:val="20"/>
          <w:szCs w:val="20"/>
        </w:rPr>
      </w:pPr>
    </w:p>
    <w:p w:rsidR="00F950DF" w:rsidRDefault="00F950DF" w:rsidP="00F950DF">
      <w:pPr>
        <w:rPr>
          <w:rFonts w:ascii="Arial" w:hAnsi="Arial" w:cs="Arial"/>
          <w:sz w:val="20"/>
          <w:szCs w:val="20"/>
        </w:rPr>
      </w:pPr>
    </w:p>
    <w:p w:rsidR="00F950DF" w:rsidRDefault="00F950DF" w:rsidP="00F950DF">
      <w:pPr>
        <w:spacing w:line="260" w:lineRule="exact"/>
        <w:rPr>
          <w:rFonts w:ascii="Arial" w:hAnsi="Arial" w:cs="Arial"/>
          <w:b/>
          <w:bCs/>
          <w:color w:val="000000"/>
          <w:sz w:val="20"/>
          <w:szCs w:val="20"/>
        </w:rPr>
      </w:pPr>
      <w:r>
        <w:rPr>
          <w:rFonts w:ascii="Arial" w:hAnsi="Arial" w:cs="Arial"/>
          <w:b/>
          <w:bCs/>
          <w:color w:val="000000"/>
          <w:sz w:val="20"/>
          <w:szCs w:val="20"/>
        </w:rPr>
        <w:t>Media contact for enquiries</w:t>
      </w:r>
    </w:p>
    <w:p w:rsidR="00F950DF" w:rsidRDefault="00F950DF" w:rsidP="00F950DF">
      <w:pPr>
        <w:spacing w:line="260" w:lineRule="exact"/>
        <w:rPr>
          <w:rFonts w:ascii="Arial" w:hAnsi="Arial" w:cs="Arial"/>
          <w:b/>
          <w:bCs/>
          <w:color w:val="000000"/>
          <w:sz w:val="20"/>
          <w:szCs w:val="20"/>
        </w:rPr>
      </w:pPr>
    </w:p>
    <w:p w:rsidR="00F950DF" w:rsidRDefault="00F950DF" w:rsidP="00F950DF">
      <w:pPr>
        <w:pStyle w:val="ListParagraph"/>
        <w:numPr>
          <w:ilvl w:val="0"/>
          <w:numId w:val="5"/>
        </w:numPr>
        <w:spacing w:line="260" w:lineRule="exact"/>
        <w:contextualSpacing/>
        <w:rPr>
          <w:rFonts w:ascii="Arial" w:eastAsia="Times New Roman" w:hAnsi="Arial" w:cs="Arial"/>
          <w:color w:val="000000"/>
          <w:sz w:val="20"/>
          <w:szCs w:val="20"/>
        </w:rPr>
      </w:pPr>
      <w:r>
        <w:rPr>
          <w:rFonts w:ascii="Arial" w:eastAsia="Times New Roman" w:hAnsi="Arial" w:cs="Arial"/>
          <w:color w:val="000000"/>
          <w:sz w:val="20"/>
          <w:szCs w:val="20"/>
        </w:rPr>
        <w:t xml:space="preserve">Jonny Popper, London Communications Agency </w:t>
      </w:r>
    </w:p>
    <w:p w:rsidR="00F950DF" w:rsidRDefault="00F950DF" w:rsidP="00F950DF">
      <w:pPr>
        <w:pStyle w:val="ListParagraph"/>
        <w:numPr>
          <w:ilvl w:val="0"/>
          <w:numId w:val="5"/>
        </w:numPr>
        <w:spacing w:line="260" w:lineRule="exact"/>
        <w:contextualSpacing/>
        <w:rPr>
          <w:rFonts w:ascii="Arial" w:eastAsia="Times New Roman" w:hAnsi="Arial" w:cs="Arial"/>
          <w:color w:val="000000"/>
          <w:sz w:val="20"/>
          <w:szCs w:val="20"/>
        </w:rPr>
      </w:pPr>
      <w:r>
        <w:rPr>
          <w:rFonts w:ascii="Arial" w:eastAsia="Times New Roman" w:hAnsi="Arial" w:cs="Arial"/>
          <w:color w:val="000000"/>
          <w:sz w:val="20"/>
          <w:szCs w:val="20"/>
        </w:rPr>
        <w:t xml:space="preserve">020 7612 8480, 07771-735000, </w:t>
      </w:r>
      <w:hyperlink r:id="rId8" w:history="1">
        <w:r>
          <w:rPr>
            <w:rStyle w:val="Hyperlink"/>
            <w:rFonts w:ascii="Arial" w:eastAsia="Times New Roman" w:hAnsi="Arial" w:cs="Arial"/>
            <w:sz w:val="20"/>
            <w:szCs w:val="20"/>
          </w:rPr>
          <w:t>jp@londoncommunications.co.uk</w:t>
        </w:r>
      </w:hyperlink>
      <w:r>
        <w:rPr>
          <w:rFonts w:ascii="Arial" w:eastAsia="Times New Roman" w:hAnsi="Arial" w:cs="Arial"/>
          <w:color w:val="000000"/>
          <w:sz w:val="20"/>
          <w:szCs w:val="20"/>
        </w:rPr>
        <w:t xml:space="preserve">  </w:t>
      </w:r>
    </w:p>
    <w:p w:rsidR="00F950DF" w:rsidRDefault="00F950DF" w:rsidP="00F950DF">
      <w:pPr>
        <w:rPr>
          <w:rFonts w:ascii="Arial" w:hAnsi="Arial" w:cs="Arial"/>
          <w:color w:val="1F497D"/>
          <w:sz w:val="20"/>
          <w:szCs w:val="20"/>
        </w:rPr>
      </w:pPr>
    </w:p>
    <w:p w:rsidR="00F950DF" w:rsidRDefault="00F950DF" w:rsidP="00F950DF">
      <w:pPr>
        <w:rPr>
          <w:rFonts w:ascii="Arial" w:hAnsi="Arial" w:cs="Arial"/>
          <w:sz w:val="20"/>
          <w:szCs w:val="20"/>
        </w:rPr>
      </w:pPr>
    </w:p>
    <w:p w:rsidR="00F950DF" w:rsidRDefault="00F950DF" w:rsidP="00F950DF">
      <w:pPr>
        <w:rPr>
          <w:rFonts w:ascii="Arial" w:hAnsi="Arial" w:cs="Arial"/>
          <w:sz w:val="20"/>
          <w:szCs w:val="20"/>
        </w:rPr>
      </w:pPr>
    </w:p>
    <w:p w:rsidR="00F950DF" w:rsidRDefault="00F950DF" w:rsidP="00F950DF">
      <w:pPr>
        <w:rPr>
          <w:rFonts w:ascii="Arial" w:hAnsi="Arial" w:cs="Arial"/>
          <w:sz w:val="20"/>
          <w:szCs w:val="20"/>
        </w:rPr>
      </w:pPr>
    </w:p>
    <w:p w:rsidR="00F950DF" w:rsidRDefault="00F950DF" w:rsidP="00F950DF">
      <w:pPr>
        <w:rPr>
          <w:rFonts w:ascii="Arial" w:hAnsi="Arial" w:cs="Arial"/>
          <w:sz w:val="20"/>
          <w:szCs w:val="20"/>
          <w:lang w:eastAsia="en-GB"/>
        </w:rPr>
      </w:pPr>
    </w:p>
    <w:p w:rsidR="00F950DF" w:rsidRDefault="00F950DF" w:rsidP="00F950DF">
      <w:pPr>
        <w:rPr>
          <w:rFonts w:ascii="Arial" w:hAnsi="Arial" w:cs="Arial"/>
          <w:sz w:val="20"/>
          <w:szCs w:val="20"/>
          <w:lang w:eastAsia="en-GB"/>
        </w:rPr>
      </w:pPr>
      <w:r>
        <w:rPr>
          <w:rFonts w:ascii="Arial" w:hAnsi="Arial" w:cs="Arial"/>
          <w:color w:val="FF230E"/>
          <w:sz w:val="20"/>
          <w:szCs w:val="20"/>
          <w:lang w:eastAsia="en-GB"/>
        </w:rPr>
        <w:t>-----</w:t>
      </w:r>
    </w:p>
    <w:p w:rsidR="00F950DF" w:rsidRDefault="00F950DF" w:rsidP="00F950DF">
      <w:pPr>
        <w:rPr>
          <w:rFonts w:ascii="Arial" w:hAnsi="Arial" w:cs="Arial"/>
          <w:sz w:val="20"/>
          <w:szCs w:val="20"/>
          <w:lang w:eastAsia="en-GB"/>
        </w:rPr>
      </w:pPr>
      <w:r>
        <w:rPr>
          <w:rFonts w:ascii="Arial" w:hAnsi="Arial" w:cs="Arial"/>
          <w:b/>
          <w:bCs/>
          <w:sz w:val="20"/>
          <w:szCs w:val="20"/>
          <w:lang w:eastAsia="en-GB"/>
        </w:rPr>
        <w:t>Jonny Popper</w:t>
      </w:r>
    </w:p>
    <w:p w:rsidR="00F950DF" w:rsidRDefault="00F950DF" w:rsidP="00F950DF">
      <w:pPr>
        <w:rPr>
          <w:rFonts w:ascii="Arial" w:hAnsi="Arial" w:cs="Arial"/>
          <w:sz w:val="20"/>
          <w:szCs w:val="20"/>
          <w:lang w:eastAsia="en-GB"/>
        </w:rPr>
      </w:pPr>
      <w:r>
        <w:rPr>
          <w:rFonts w:ascii="Arial" w:hAnsi="Arial" w:cs="Arial"/>
          <w:sz w:val="20"/>
          <w:szCs w:val="20"/>
          <w:lang w:eastAsia="en-GB"/>
        </w:rPr>
        <w:t>Managing Director</w:t>
      </w:r>
    </w:p>
    <w:p w:rsidR="00F950DF" w:rsidRDefault="00F950DF" w:rsidP="00F950DF">
      <w:pPr>
        <w:rPr>
          <w:rFonts w:ascii="Arial" w:hAnsi="Arial" w:cs="Arial"/>
          <w:sz w:val="20"/>
          <w:szCs w:val="20"/>
          <w:lang w:eastAsia="en-GB"/>
        </w:rPr>
      </w:pPr>
    </w:p>
    <w:p w:rsidR="00F950DF" w:rsidRDefault="00F950DF" w:rsidP="00F950DF">
      <w:pPr>
        <w:rPr>
          <w:rFonts w:ascii="Arial" w:hAnsi="Arial" w:cs="Arial"/>
          <w:sz w:val="20"/>
          <w:szCs w:val="20"/>
          <w:lang w:eastAsia="en-GB"/>
        </w:rPr>
      </w:pPr>
      <w:r>
        <w:rPr>
          <w:rFonts w:ascii="Arial" w:hAnsi="Arial" w:cs="Arial"/>
          <w:b/>
          <w:bCs/>
          <w:sz w:val="20"/>
          <w:szCs w:val="20"/>
          <w:lang w:eastAsia="en-GB"/>
        </w:rPr>
        <w:t>London Communications Agency</w:t>
      </w:r>
    </w:p>
    <w:p w:rsidR="00F950DF" w:rsidRDefault="00F950DF" w:rsidP="00F950DF">
      <w:pPr>
        <w:rPr>
          <w:rFonts w:ascii="Arial" w:hAnsi="Arial" w:cs="Arial"/>
          <w:sz w:val="20"/>
          <w:szCs w:val="20"/>
          <w:lang w:eastAsia="en-GB"/>
        </w:rPr>
      </w:pPr>
      <w:r>
        <w:rPr>
          <w:rFonts w:ascii="Arial" w:hAnsi="Arial" w:cs="Arial"/>
          <w:sz w:val="20"/>
          <w:szCs w:val="20"/>
          <w:lang w:eastAsia="en-GB"/>
        </w:rPr>
        <w:t>8th Floor | Berkshire House | 168-173 High Holborn | London | WC1V 7AA</w:t>
      </w:r>
    </w:p>
    <w:p w:rsidR="00F950DF" w:rsidRDefault="00F950DF" w:rsidP="00F950DF">
      <w:pPr>
        <w:rPr>
          <w:rFonts w:ascii="Arial" w:hAnsi="Arial" w:cs="Arial"/>
          <w:sz w:val="20"/>
          <w:szCs w:val="20"/>
          <w:lang w:eastAsia="en-GB"/>
        </w:rPr>
      </w:pPr>
      <w:r>
        <w:rPr>
          <w:rFonts w:ascii="Arial" w:hAnsi="Arial" w:cs="Arial"/>
          <w:b/>
          <w:bCs/>
          <w:sz w:val="20"/>
          <w:szCs w:val="20"/>
          <w:lang w:eastAsia="en-GB"/>
        </w:rPr>
        <w:t>T:</w:t>
      </w:r>
      <w:r>
        <w:rPr>
          <w:rFonts w:ascii="Arial" w:hAnsi="Arial" w:cs="Arial"/>
          <w:sz w:val="20"/>
          <w:szCs w:val="20"/>
          <w:lang w:eastAsia="en-GB"/>
        </w:rPr>
        <w:t xml:space="preserve"> 020 7612 8480 |</w:t>
      </w:r>
      <w:r>
        <w:rPr>
          <w:rFonts w:ascii="Arial" w:hAnsi="Arial" w:cs="Arial"/>
          <w:b/>
          <w:bCs/>
          <w:sz w:val="20"/>
          <w:szCs w:val="20"/>
          <w:lang w:eastAsia="en-GB"/>
        </w:rPr>
        <w:t xml:space="preserve"> M: </w:t>
      </w:r>
      <w:r>
        <w:rPr>
          <w:rFonts w:ascii="Arial" w:hAnsi="Arial" w:cs="Arial"/>
          <w:sz w:val="20"/>
          <w:szCs w:val="20"/>
          <w:lang w:eastAsia="en-GB"/>
        </w:rPr>
        <w:t>07771 735000</w:t>
      </w:r>
    </w:p>
    <w:p w:rsidR="00F950DF" w:rsidRDefault="00F950DF" w:rsidP="00F950DF">
      <w:pPr>
        <w:rPr>
          <w:rFonts w:ascii="Arial" w:hAnsi="Arial" w:cs="Arial"/>
          <w:sz w:val="20"/>
          <w:szCs w:val="20"/>
          <w:lang w:eastAsia="en-GB"/>
        </w:rPr>
      </w:pPr>
      <w:hyperlink r:id="rId9" w:history="1">
        <w:r>
          <w:rPr>
            <w:rStyle w:val="Hyperlink"/>
            <w:rFonts w:ascii="Arial" w:hAnsi="Arial" w:cs="Arial"/>
            <w:color w:val="auto"/>
            <w:sz w:val="20"/>
            <w:szCs w:val="20"/>
            <w:lang w:eastAsia="en-GB"/>
          </w:rPr>
          <w:t>jp@londoncommunications.co.uk</w:t>
        </w:r>
      </w:hyperlink>
    </w:p>
    <w:p w:rsidR="00F950DF" w:rsidRDefault="00F950DF" w:rsidP="00F950DF">
      <w:pPr>
        <w:rPr>
          <w:rFonts w:ascii="Arial" w:hAnsi="Arial" w:cs="Arial"/>
          <w:sz w:val="20"/>
          <w:szCs w:val="20"/>
          <w:lang w:eastAsia="en-GB"/>
        </w:rPr>
      </w:pPr>
      <w:hyperlink r:id="rId10" w:tooltip="outbind://82-000000006A2B734E158C1F4989726E88B6DFC11A07003D9F174AFF2F9C4F84E3771B860FFF4800000013A50500003D9F174AFF2F9C4F84E3771B860FFF4800000014524E0000/www.londoncommunications.co.uk" w:history="1">
        <w:r>
          <w:rPr>
            <w:rStyle w:val="Hyperlink"/>
            <w:rFonts w:ascii="Arial" w:hAnsi="Arial" w:cs="Arial"/>
            <w:color w:val="auto"/>
            <w:sz w:val="20"/>
            <w:szCs w:val="20"/>
            <w:lang w:eastAsia="en-GB"/>
          </w:rPr>
          <w:t>londoncommunications.co.uk</w:t>
        </w:r>
      </w:hyperlink>
    </w:p>
    <w:p w:rsidR="00F950DF" w:rsidRDefault="00F950DF" w:rsidP="00F950DF">
      <w:pPr>
        <w:rPr>
          <w:rFonts w:ascii="Arial" w:hAnsi="Arial" w:cs="Arial"/>
          <w:sz w:val="20"/>
          <w:szCs w:val="20"/>
          <w:lang w:eastAsia="en-GB"/>
        </w:rPr>
      </w:pPr>
      <w:hyperlink r:id="rId11" w:tooltip="outbind://82-000000006A2B734E158C1F4989726E88B6DFC11A07003D9F174AFF2F9C4F84E3771B860FFF4800000013A50500003D9F174AFF2F9C4F84E3771B860FFF4800000014524E0000/www.twitter.com/we_know_london" w:history="1">
        <w:r>
          <w:rPr>
            <w:rStyle w:val="Hyperlink"/>
            <w:rFonts w:ascii="Arial" w:hAnsi="Arial" w:cs="Arial"/>
            <w:color w:val="auto"/>
            <w:sz w:val="20"/>
            <w:szCs w:val="20"/>
            <w:lang w:eastAsia="en-GB"/>
          </w:rPr>
          <w:t>@LDNcomms</w:t>
        </w:r>
      </w:hyperlink>
    </w:p>
    <w:p w:rsidR="00F950DF" w:rsidRDefault="00F950DF" w:rsidP="00F950DF">
      <w:pPr>
        <w:rPr>
          <w:rFonts w:ascii="Arial" w:hAnsi="Arial" w:cs="Arial"/>
          <w:sz w:val="20"/>
          <w:szCs w:val="20"/>
          <w:lang w:eastAsia="en-GB"/>
        </w:rPr>
      </w:pPr>
    </w:p>
    <w:p w:rsidR="00F950DF" w:rsidRDefault="00F950DF" w:rsidP="00F950DF">
      <w:pPr>
        <w:spacing w:line="260" w:lineRule="exact"/>
        <w:rPr>
          <w:rFonts w:ascii="Arial" w:hAnsi="Arial" w:cs="Arial"/>
          <w:i/>
          <w:iCs/>
          <w:sz w:val="20"/>
          <w:szCs w:val="20"/>
          <w:lang w:eastAsia="en-GB"/>
        </w:rPr>
      </w:pPr>
      <w:r>
        <w:rPr>
          <w:rFonts w:ascii="Arial" w:hAnsi="Arial" w:cs="Arial"/>
          <w:i/>
          <w:iCs/>
          <w:sz w:val="20"/>
          <w:szCs w:val="20"/>
          <w:lang w:eastAsia="en-GB"/>
        </w:rPr>
        <w:t>LCA is an intelligence-led PR company, with four core services: Consultation &amp; Planning Permission; Placemaking &amp; Media Relations; Corporate &amp; Public Affairs; and Design for Print &amp; Digital.</w:t>
      </w:r>
    </w:p>
    <w:p w:rsidR="00F950DF" w:rsidRDefault="00F950DF" w:rsidP="00F950DF">
      <w:pPr>
        <w:rPr>
          <w:rFonts w:ascii="Arial" w:hAnsi="Arial" w:cs="Arial"/>
          <w:i/>
          <w:iCs/>
          <w:sz w:val="20"/>
          <w:szCs w:val="20"/>
          <w:lang w:eastAsia="en-GB"/>
        </w:rPr>
      </w:pPr>
    </w:p>
    <w:p w:rsidR="00147FC3" w:rsidRDefault="00147FC3">
      <w:bookmarkStart w:id="0" w:name="_GoBack"/>
      <w:bookmarkEnd w:id="0"/>
    </w:p>
    <w:sectPr w:rsidR="00147F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A2D45"/>
    <w:multiLevelType w:val="hybridMultilevel"/>
    <w:tmpl w:val="FA260F1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0A5D3C"/>
    <w:multiLevelType w:val="hybridMultilevel"/>
    <w:tmpl w:val="2F96DA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15:restartNumberingAfterBreak="0">
    <w:nsid w:val="4F3E425B"/>
    <w:multiLevelType w:val="hybridMultilevel"/>
    <w:tmpl w:val="C4B4A40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628E37B4"/>
    <w:multiLevelType w:val="hybridMultilevel"/>
    <w:tmpl w:val="4AB6B0B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F91FF3"/>
    <w:multiLevelType w:val="hybridMultilevel"/>
    <w:tmpl w:val="4E686A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4"/>
    <w:lvlOverride w:ilvl="0"/>
    <w:lvlOverride w:ilvl="1"/>
    <w:lvlOverride w:ilvl="2"/>
    <w:lvlOverride w:ilvl="3"/>
    <w:lvlOverride w:ilvl="4"/>
    <w:lvlOverride w:ilvl="5"/>
    <w:lvlOverride w:ilvl="6"/>
    <w:lvlOverride w:ilvl="7"/>
    <w:lvlOverride w:ilvl="8"/>
  </w:num>
  <w:num w:numId="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0DF"/>
    <w:rsid w:val="00147FC3"/>
    <w:rsid w:val="00F950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CF1F00-BCAC-4AA1-BD5E-ED92C79F6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50DF"/>
    <w:pPr>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950DF"/>
    <w:rPr>
      <w:color w:val="0000FF"/>
      <w:u w:val="single"/>
    </w:rPr>
  </w:style>
  <w:style w:type="paragraph" w:styleId="NormalWeb">
    <w:name w:val="Normal (Web)"/>
    <w:basedOn w:val="Normal"/>
    <w:uiPriority w:val="99"/>
    <w:semiHidden/>
    <w:unhideWhenUsed/>
    <w:rsid w:val="00F950DF"/>
    <w:pPr>
      <w:spacing w:before="100" w:beforeAutospacing="1" w:after="100" w:afterAutospacing="1"/>
    </w:pPr>
    <w:rPr>
      <w:lang w:eastAsia="en-GB"/>
    </w:rPr>
  </w:style>
  <w:style w:type="paragraph" w:styleId="ListParagraph">
    <w:name w:val="List Paragraph"/>
    <w:basedOn w:val="Normal"/>
    <w:uiPriority w:val="34"/>
    <w:qFormat/>
    <w:rsid w:val="00F950DF"/>
    <w:pPr>
      <w:ind w:left="720"/>
    </w:pPr>
    <w:rPr>
      <w:lang w:eastAsia="en-GB"/>
    </w:rPr>
  </w:style>
  <w:style w:type="paragraph" w:customStyle="1" w:styleId="xxmsonormal">
    <w:name w:val="xxmsonormal"/>
    <w:basedOn w:val="Normal"/>
    <w:uiPriority w:val="99"/>
    <w:semiHidden/>
    <w:rsid w:val="00F950DF"/>
    <w:rPr>
      <w:lang w:eastAsia="en-GB"/>
    </w:rPr>
  </w:style>
  <w:style w:type="paragraph" w:customStyle="1" w:styleId="xmsonormal">
    <w:name w:val="xmsonormal"/>
    <w:basedOn w:val="Normal"/>
    <w:uiPriority w:val="99"/>
    <w:semiHidden/>
    <w:rsid w:val="00F950DF"/>
    <w:rPr>
      <w:rFonts w:ascii="Times New Roman" w:hAnsi="Times New Roman" w:cs="Times New Roman"/>
      <w:sz w:val="24"/>
      <w:szCs w:val="24"/>
      <w:lang w:eastAsia="en-GB"/>
    </w:rPr>
  </w:style>
  <w:style w:type="character" w:customStyle="1" w:styleId="glalegaldisclaimerheader">
    <w:name w:val="glalegaldisclaimerheader"/>
    <w:basedOn w:val="DefaultParagraphFont"/>
    <w:rsid w:val="00F950DF"/>
    <w:rPr>
      <w:b/>
      <w:bCs/>
      <w:smallCaps/>
    </w:rPr>
  </w:style>
  <w:style w:type="character" w:customStyle="1" w:styleId="glalegaldisclaimertext">
    <w:name w:val="glalegaldisclaimertext"/>
    <w:basedOn w:val="DefaultParagraphFont"/>
    <w:rsid w:val="00F950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868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londoncommunications.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ur04.safelinks.protection.outlook.com/?url=https%3A%2F%2Fwww.youtube.com%2Fwatch%3Fv%3DoE8II9OmilA&amp;data=02%7C01%7C%7Cbf6c7c4421fa412bcbb708d77fc23b55%7C84df9e7fe9f640afb435aaaaaaaaaaaa%7C1%7C0%7C637118344501348444&amp;sdata=A3v1SZ2fAuZ1AtXAZBs5ZErFSSoJ8HThNOjhKAA%2FHXU%3D&amp;reserve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04.safelinks.protection.outlook.com/?url=https%3A%2F%2Fwww.london.gov.uk%2Fabout-us%2Femail-notice&amp;data=02%7C01%7C%7Cbf6c7c4421fa412bcbb708d77fc23b55%7C84df9e7fe9f640afb435aaaaaaaaaaaa%7C1%7C0%7C637118344501338435&amp;sdata=0hnTzJnrZZC4jv4Ia1Oq1Ub1q4lyM6iLAOnk89PfbtA%3D&amp;reserved=0" TargetMode="External"/><Relationship Id="rId11" Type="http://schemas.openxmlformats.org/officeDocument/2006/relationships/hyperlink" Target="https://eur04.safelinks.protection.outlook.com/?url=http%3A%2F%2Fwww.twitter.com%2FLDNcomms&amp;data=02%7C01%7C%7Cbf6c7c4421fa412bcbb708d77fc23b55%7C84df9e7fe9f640afb435aaaaaaaaaaaa%7C1%7C0%7C637118344501358453&amp;sdata=2ZnZsJNW3OARmxieaB259tAFha33JK8TUokygD6M1uU%3D&amp;reserved=0" TargetMode="External"/><Relationship Id="rId5" Type="http://schemas.openxmlformats.org/officeDocument/2006/relationships/hyperlink" Target="https://eur04.safelinks.protection.outlook.com/?url=http%3A%2F%2Fwww.london.gov.uk%23_blank&amp;data=02%7C01%7C%7Cbf6c7c4421fa412bcbb708d77fc23b55%7C84df9e7fe9f640afb435aaaaaaaaaaaa%7C1%7C0%7C637118344501338435&amp;sdata=NdeMu0Qdxm7gMsjY1d6zd%2Fe1KLf39%2F8qnWnvPgQG2JY%3D&amp;reserved=0" TargetMode="External"/><Relationship Id="rId10" Type="http://schemas.openxmlformats.org/officeDocument/2006/relationships/hyperlink" Target="https://eur04.safelinks.protection.outlook.com/?url=http%3A%2F%2Fwww.londoncommunications.co.uk%2F&amp;data=02%7C01%7C%7Cbf6c7c4421fa412bcbb708d77fc23b55%7C84df9e7fe9f640afb435aaaaaaaaaaaa%7C1%7C0%7C637118344501358453&amp;sdata=Zp47SrX5idUuWmpNQ7u%2BdBKGcHmNXlJtMV2hh77MzQc%3D&amp;reserved=0" TargetMode="External"/><Relationship Id="rId4" Type="http://schemas.openxmlformats.org/officeDocument/2006/relationships/webSettings" Target="webSettings.xml"/><Relationship Id="rId9" Type="http://schemas.openxmlformats.org/officeDocument/2006/relationships/hyperlink" Target="mailto:jp@londoncommunicatio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1995</Words>
  <Characters>11376</Characters>
  <Application>Microsoft Office Word</Application>
  <DocSecurity>0</DocSecurity>
  <Lines>94</Lines>
  <Paragraphs>26</Paragraphs>
  <ScaleCrop>false</ScaleCrop>
  <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Peterson</dc:creator>
  <cp:keywords/>
  <dc:description/>
  <cp:lastModifiedBy>Henry Peterson</cp:lastModifiedBy>
  <cp:revision>1</cp:revision>
  <dcterms:created xsi:type="dcterms:W3CDTF">2019-12-13T18:44:00Z</dcterms:created>
  <dcterms:modified xsi:type="dcterms:W3CDTF">2019-12-13T18:45:00Z</dcterms:modified>
</cp:coreProperties>
</file>